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1D" w:rsidRDefault="0078061D" w:rsidP="0078061D">
      <w:pPr>
        <w:jc w:val="both"/>
        <w:rPr>
          <w:rFonts w:cs="Arial"/>
          <w:sz w:val="16"/>
          <w:szCs w:val="16"/>
        </w:rPr>
      </w:pPr>
    </w:p>
    <w:p w:rsidR="0078061D" w:rsidRPr="00297361" w:rsidRDefault="0078061D" w:rsidP="0078061D">
      <w:pPr>
        <w:jc w:val="center"/>
        <w:rPr>
          <w:rFonts w:cs="Arial"/>
          <w:b/>
          <w:sz w:val="16"/>
          <w:szCs w:val="16"/>
        </w:rPr>
      </w:pPr>
      <w:r w:rsidRPr="00297361">
        <w:rPr>
          <w:rFonts w:cs="Arial"/>
          <w:b/>
          <w:sz w:val="16"/>
          <w:szCs w:val="16"/>
        </w:rPr>
        <w:t xml:space="preserve">ANEXO IX </w:t>
      </w:r>
    </w:p>
    <w:p w:rsidR="0078061D" w:rsidRPr="00297361" w:rsidRDefault="0078061D" w:rsidP="0078061D">
      <w:pPr>
        <w:jc w:val="center"/>
        <w:rPr>
          <w:rFonts w:cs="Arial"/>
          <w:b/>
          <w:sz w:val="16"/>
          <w:szCs w:val="16"/>
        </w:rPr>
      </w:pPr>
      <w:r w:rsidRPr="00297361">
        <w:rPr>
          <w:rFonts w:cs="Arial"/>
          <w:b/>
          <w:sz w:val="16"/>
          <w:szCs w:val="16"/>
        </w:rPr>
        <w:t>DADOS BANCÁRIOS</w:t>
      </w:r>
    </w:p>
    <w:p w:rsidR="0078061D" w:rsidRPr="00297361" w:rsidRDefault="0078061D" w:rsidP="0078061D">
      <w:pPr>
        <w:jc w:val="both"/>
        <w:rPr>
          <w:rFonts w:cs="Arial"/>
          <w:sz w:val="16"/>
          <w:szCs w:val="16"/>
        </w:rPr>
      </w:pPr>
    </w:p>
    <w:p w:rsidR="0078061D" w:rsidRPr="00297361" w:rsidRDefault="0078061D" w:rsidP="0078061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  <w:r w:rsidRPr="00297361">
        <w:rPr>
          <w:rFonts w:cs="Arial"/>
          <w:sz w:val="16"/>
          <w:szCs w:val="16"/>
        </w:rPr>
        <w:t>Cópia do cartão do Banco/Bradesco, constando:</w:t>
      </w:r>
    </w:p>
    <w:p w:rsidR="0078061D" w:rsidRPr="00297361" w:rsidRDefault="0078061D" w:rsidP="0078061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</w:p>
    <w:p w:rsidR="0078061D" w:rsidRPr="00297361" w:rsidRDefault="0078061D" w:rsidP="0078061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  <w:r w:rsidRPr="00297361">
        <w:rPr>
          <w:rFonts w:cs="Arial"/>
          <w:sz w:val="16"/>
          <w:szCs w:val="16"/>
        </w:rPr>
        <w:t>Nome da Instituição;</w:t>
      </w:r>
    </w:p>
    <w:p w:rsidR="0078061D" w:rsidRPr="00297361" w:rsidRDefault="0078061D" w:rsidP="0078061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</w:p>
    <w:p w:rsidR="0078061D" w:rsidRPr="00297361" w:rsidRDefault="0078061D" w:rsidP="0078061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  <w:r w:rsidRPr="00297361">
        <w:rPr>
          <w:rFonts w:cs="Arial"/>
          <w:sz w:val="16"/>
          <w:szCs w:val="16"/>
        </w:rPr>
        <w:t>Número da agência:</w:t>
      </w:r>
    </w:p>
    <w:p w:rsidR="0078061D" w:rsidRPr="00297361" w:rsidRDefault="0078061D" w:rsidP="0078061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</w:p>
    <w:p w:rsidR="0078061D" w:rsidRPr="00297361" w:rsidRDefault="0078061D" w:rsidP="0078061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  <w:r w:rsidRPr="00297361">
        <w:rPr>
          <w:rFonts w:cs="Arial"/>
          <w:sz w:val="16"/>
          <w:szCs w:val="16"/>
        </w:rPr>
        <w:t>Número da conta corrente:</w:t>
      </w:r>
    </w:p>
    <w:p w:rsidR="0078061D" w:rsidRPr="00297361" w:rsidRDefault="0078061D" w:rsidP="0078061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EA1EB5" w:rsidRDefault="00EA1EB5"/>
    <w:sectPr w:rsidR="00EA1EB5" w:rsidSect="00807B94">
      <w:pgSz w:w="11906" w:h="16838" w:code="9"/>
      <w:pgMar w:top="1134" w:right="2268" w:bottom="1134" w:left="283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37"/>
    <w:rsid w:val="00297361"/>
    <w:rsid w:val="0078061D"/>
    <w:rsid w:val="00A85937"/>
    <w:rsid w:val="00E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EF12-67A9-4C30-822B-9DBC0CED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6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Otavio Fernandes Borges</dc:creator>
  <cp:keywords/>
  <dc:description/>
  <cp:lastModifiedBy>AMANDA MIRANDA TEIXEIRA</cp:lastModifiedBy>
  <cp:revision>3</cp:revision>
  <dcterms:created xsi:type="dcterms:W3CDTF">2023-08-18T13:07:00Z</dcterms:created>
  <dcterms:modified xsi:type="dcterms:W3CDTF">2023-10-04T19:47:00Z</dcterms:modified>
</cp:coreProperties>
</file>