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8B" w:rsidRDefault="0021368B" w:rsidP="00303C08">
      <w:pPr>
        <w:spacing w:after="0"/>
        <w:rPr>
          <w:noProof/>
          <w:lang w:eastAsia="pt-BR"/>
        </w:rPr>
      </w:pPr>
      <w:r>
        <w:rPr>
          <w:noProof/>
          <w:lang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-1051560</wp:posOffset>
            </wp:positionV>
            <wp:extent cx="7553325" cy="10684237"/>
            <wp:effectExtent l="0" t="0" r="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 CONTRATO PREGÃO SERVIÇ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0684237"/>
                    </a:xfrm>
                    <a:prstGeom prst="rect">
                      <a:avLst/>
                    </a:prstGeom>
                  </pic:spPr>
                </pic:pic>
              </a:graphicData>
            </a:graphic>
            <wp14:sizeRelH relativeFrom="margin">
              <wp14:pctWidth>0</wp14:pctWidth>
            </wp14:sizeRelH>
            <wp14:sizeRelV relativeFrom="margin">
              <wp14:pctHeight>0</wp14:pctHeight>
            </wp14:sizeRelV>
          </wp:anchor>
        </w:drawing>
      </w: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21368B" w:rsidRDefault="0021368B" w:rsidP="00303C08">
      <w:pPr>
        <w:spacing w:after="0"/>
      </w:pPr>
    </w:p>
    <w:p w:rsidR="00183BE8" w:rsidRDefault="00183BE8" w:rsidP="00183BE8">
      <w:pPr>
        <w:tabs>
          <w:tab w:val="left" w:pos="8647"/>
        </w:tabs>
        <w:rPr>
          <w:sz w:val="20"/>
          <w:szCs w:val="20"/>
        </w:rPr>
      </w:pPr>
    </w:p>
    <w:p w:rsidR="00183BE8" w:rsidRPr="002C12F5" w:rsidRDefault="00183BE8" w:rsidP="00183BE8">
      <w:pPr>
        <w:tabs>
          <w:tab w:val="left" w:pos="8647"/>
        </w:tabs>
        <w:ind w:right="-567"/>
        <w:jc w:val="both"/>
        <w:rPr>
          <w:sz w:val="20"/>
          <w:szCs w:val="20"/>
        </w:rPr>
      </w:pPr>
    </w:p>
    <w:p w:rsidR="00183BE8" w:rsidRPr="002C12F5" w:rsidRDefault="00183BE8" w:rsidP="00183BE8">
      <w:pPr>
        <w:tabs>
          <w:tab w:val="left" w:pos="8647"/>
        </w:tabs>
        <w:ind w:right="-567"/>
        <w:jc w:val="both"/>
        <w:rPr>
          <w:sz w:val="20"/>
          <w:szCs w:val="20"/>
        </w:rPr>
      </w:pPr>
    </w:p>
    <w:p w:rsidR="00183BE8" w:rsidRPr="005D65B8" w:rsidRDefault="00183BE8" w:rsidP="00183BE8">
      <w:pPr>
        <w:pStyle w:val="citao2"/>
        <w:pBdr>
          <w:top w:val="single" w:sz="4" w:space="5" w:color="1F497D"/>
          <w:bottom w:val="single" w:sz="4" w:space="31" w:color="1F497D"/>
        </w:pBdr>
        <w:shd w:val="clear" w:color="auto" w:fill="BDD6EE"/>
        <w:tabs>
          <w:tab w:val="left" w:pos="8647"/>
        </w:tabs>
        <w:jc w:val="center"/>
        <w:rPr>
          <w:rFonts w:cs="Arial"/>
          <w:b/>
          <w:i w:val="0"/>
          <w:color w:val="000000" w:themeColor="text1"/>
          <w:sz w:val="24"/>
          <w:szCs w:val="24"/>
        </w:rPr>
      </w:pPr>
      <w:r w:rsidRPr="005D65B8">
        <w:rPr>
          <w:rFonts w:cs="Arial"/>
          <w:b/>
          <w:i w:val="0"/>
          <w:color w:val="000000" w:themeColor="text1"/>
          <w:sz w:val="24"/>
          <w:szCs w:val="24"/>
        </w:rPr>
        <w:t>NOTA INTRODUTÓRIA - LEITURA OBRIGATÓRIA</w:t>
      </w: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r w:rsidRPr="002C12F5">
        <w:rPr>
          <w:rFonts w:cs="Arial"/>
          <w:i w:val="0"/>
          <w:color w:val="000000" w:themeColor="text1"/>
        </w:rPr>
        <w:t>1) O presente modelo d</w:t>
      </w:r>
      <w:r w:rsidR="002311D3">
        <w:rPr>
          <w:rFonts w:cs="Arial"/>
          <w:i w:val="0"/>
          <w:color w:val="000000" w:themeColor="text1"/>
        </w:rPr>
        <w:t xml:space="preserve">e Contrato de Pregão Eletrônico </w:t>
      </w:r>
      <w:r w:rsidRPr="002C12F5">
        <w:rPr>
          <w:rFonts w:cs="Arial"/>
          <w:i w:val="0"/>
          <w:color w:val="000000" w:themeColor="text1"/>
        </w:rPr>
        <w:t>busca fornecer um ponto de partida para a definição do objeto e condições da contratação. As cláusulas contidas nos modelos de minuta contratual, ao contrário do TR, foram feitas para sofrerem poucas alterações. No entanto, havendo a necessidade de modificações, remanesce plenamente possível assim proceder.</w:t>
      </w: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r w:rsidRPr="002C12F5">
        <w:rPr>
          <w:rFonts w:cs="Arial"/>
          <w:i w:val="0"/>
          <w:color w:val="000000" w:themeColor="text1"/>
        </w:rPr>
        <w:t>2) A redação grafada em preto são disposições redigidas para serem invariáveis. Na hipótese de haver modificações no texto, conforme a necessidade do caso concreto, justificativas devem necessariamente ser acostadas nos autos, sem prejuízo de eventual consulta ao órgão de assessoramento jurídico respectivo, a depender da matéria.</w:t>
      </w: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r w:rsidRPr="002C12F5">
        <w:rPr>
          <w:rFonts w:cs="Arial"/>
          <w:i w:val="0"/>
          <w:color w:val="000000" w:themeColor="text1"/>
        </w:rPr>
        <w:t xml:space="preserve">3) Os itens deste modelo de Contrato de Pregão Eletrônico destacados em </w:t>
      </w:r>
      <w:r w:rsidRPr="002C12F5">
        <w:rPr>
          <w:rFonts w:cs="Arial"/>
          <w:i w:val="0"/>
          <w:color w:val="FF0000"/>
        </w:rPr>
        <w:t>vermelho</w:t>
      </w:r>
      <w:r w:rsidRPr="002C12F5">
        <w:rPr>
          <w:rFonts w:cs="Arial"/>
          <w:i w:val="0"/>
          <w:color w:val="000000" w:themeColor="text1"/>
        </w:rPr>
        <w:t xml:space="preserve">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do Edital, se for o caso, e minuta de Termo de Referência), para que não conflitem.</w:t>
      </w: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r w:rsidRPr="002C12F5">
        <w:rPr>
          <w:rFonts w:cs="Arial"/>
          <w:i w:val="0"/>
          <w:color w:val="000000" w:themeColor="text1"/>
        </w:rPr>
        <w:t xml:space="preserve">3.1 Os itens deste modelo Contrato de Pregão Eletrônico destacados em </w:t>
      </w:r>
      <w:r w:rsidRPr="002C12F5">
        <w:rPr>
          <w:rFonts w:cs="Arial"/>
          <w:i w:val="0"/>
          <w:color w:val="FF0000"/>
        </w:rPr>
        <w:t xml:space="preserve">vermelho </w:t>
      </w:r>
      <w:r w:rsidRPr="002C12F5">
        <w:rPr>
          <w:rFonts w:cs="Arial"/>
          <w:i w:val="0"/>
          <w:color w:val="000000" w:themeColor="text1"/>
        </w:rPr>
        <w:t>são disposições redigidas para serem variáveis e em caso de eventuais modificações, justificativas poderão ser exigidas conforme a necessidade de cada caso concreto.</w:t>
      </w: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r w:rsidRPr="002C12F5">
        <w:rPr>
          <w:rFonts w:cs="Arial"/>
          <w:i w:val="0"/>
          <w:color w:val="000000" w:themeColor="text1"/>
        </w:rPr>
        <w:t>4) Alguns itens deste modelo de Contrato de Pregão Eletrônico receberam notas de rodapé explicativas, destacadas para a melhor compreensão do agente ou setor responsável pela elaboração da Minuta Contratual.</w:t>
      </w: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r w:rsidRPr="002C12F5">
        <w:rPr>
          <w:rFonts w:cs="Arial"/>
          <w:i w:val="0"/>
          <w:color w:val="000000" w:themeColor="text1"/>
        </w:rPr>
        <w:t>5) Na hipótese de utilização deste modelo, as notas de rodapé explicativas deverão ser suprimidas ao finalizar a edição do documento.</w:t>
      </w:r>
    </w:p>
    <w:p w:rsidR="00183BE8" w:rsidRPr="002C12F5" w:rsidRDefault="00183BE8" w:rsidP="00183BE8">
      <w:pPr>
        <w:pStyle w:val="citao2"/>
        <w:pBdr>
          <w:top w:val="single" w:sz="4" w:space="5" w:color="1F497D"/>
          <w:bottom w:val="single" w:sz="4" w:space="31" w:color="1F497D"/>
        </w:pBdr>
        <w:shd w:val="clear" w:color="auto" w:fill="BDD6EE"/>
        <w:tabs>
          <w:tab w:val="left" w:pos="8647"/>
        </w:tabs>
        <w:rPr>
          <w:rFonts w:cs="Arial"/>
          <w:i w:val="0"/>
          <w:color w:val="000000" w:themeColor="text1"/>
        </w:rPr>
      </w:pPr>
      <w:r w:rsidRPr="002C12F5">
        <w:rPr>
          <w:rFonts w:cs="Arial"/>
          <w:i w:val="0"/>
          <w:color w:val="000000" w:themeColor="text1"/>
        </w:rPr>
        <w:t>6) O presente modelo se aplica aos procedimentos licitatórios regidos pelo regime de contratações públicas previsto na Lei n.º 14.133/2021.</w:t>
      </w:r>
    </w:p>
    <w:p w:rsidR="00183BE8" w:rsidRPr="002C12F5" w:rsidRDefault="00183BE8" w:rsidP="00183BE8">
      <w:pPr>
        <w:tabs>
          <w:tab w:val="left" w:pos="8647"/>
        </w:tabs>
        <w:rPr>
          <w:sz w:val="20"/>
          <w:szCs w:val="20"/>
        </w:rPr>
      </w:pPr>
    </w:p>
    <w:p w:rsidR="00183BE8" w:rsidRDefault="00183BE8" w:rsidP="00183BE8">
      <w:pPr>
        <w:tabs>
          <w:tab w:val="left" w:pos="8647"/>
        </w:tabs>
        <w:jc w:val="center"/>
        <w:rPr>
          <w:sz w:val="20"/>
          <w:szCs w:val="20"/>
        </w:rPr>
      </w:pPr>
    </w:p>
    <w:p w:rsidR="0021368B" w:rsidRDefault="0021368B" w:rsidP="00303C08">
      <w:pPr>
        <w:spacing w:after="0"/>
      </w:pPr>
    </w:p>
    <w:p w:rsidR="0021368B" w:rsidRDefault="0021368B" w:rsidP="00303C08">
      <w:pPr>
        <w:spacing w:after="0"/>
      </w:pPr>
    </w:p>
    <w:p w:rsidR="00387A04" w:rsidRDefault="00387A04" w:rsidP="00303C08">
      <w:pPr>
        <w:spacing w:after="0"/>
      </w:pPr>
    </w:p>
    <w:p w:rsidR="00BA2831" w:rsidRDefault="00BA2831" w:rsidP="00BA2831">
      <w:pPr>
        <w:jc w:val="both"/>
        <w:rPr>
          <w:sz w:val="20"/>
          <w:szCs w:val="20"/>
        </w:rPr>
      </w:pPr>
    </w:p>
    <w:p w:rsidR="00BA2831" w:rsidRDefault="00BA2831" w:rsidP="00BA2831">
      <w:pPr>
        <w:jc w:val="both"/>
        <w:rPr>
          <w:sz w:val="20"/>
          <w:szCs w:val="20"/>
        </w:rPr>
      </w:pPr>
    </w:p>
    <w:p w:rsidR="00BC6D3E" w:rsidRDefault="00BC6D3E" w:rsidP="00BA2831">
      <w:pPr>
        <w:jc w:val="both"/>
        <w:rPr>
          <w:sz w:val="20"/>
          <w:szCs w:val="20"/>
        </w:rPr>
      </w:pPr>
    </w:p>
    <w:p w:rsidR="00BC6D3E" w:rsidRDefault="00BC6D3E" w:rsidP="00BA2831">
      <w:pPr>
        <w:jc w:val="both"/>
        <w:rPr>
          <w:sz w:val="20"/>
          <w:szCs w:val="20"/>
        </w:rPr>
      </w:pPr>
    </w:p>
    <w:p w:rsidR="00BC6D3E" w:rsidRDefault="00BC6D3E" w:rsidP="00BA2831">
      <w:pPr>
        <w:jc w:val="both"/>
        <w:rPr>
          <w:sz w:val="20"/>
          <w:szCs w:val="20"/>
        </w:rPr>
      </w:pPr>
    </w:p>
    <w:p w:rsidR="00BC6D3E" w:rsidRDefault="00BC6D3E" w:rsidP="00BA2831">
      <w:pPr>
        <w:jc w:val="both"/>
        <w:rPr>
          <w:sz w:val="20"/>
          <w:szCs w:val="20"/>
        </w:rPr>
      </w:pPr>
    </w:p>
    <w:p w:rsidR="00BA2831" w:rsidRDefault="00BA2831" w:rsidP="00BA2831">
      <w:pPr>
        <w:jc w:val="both"/>
        <w:rPr>
          <w:sz w:val="20"/>
          <w:szCs w:val="20"/>
        </w:rPr>
      </w:pPr>
    </w:p>
    <w:p w:rsidR="00BA2831" w:rsidRDefault="00BA2831" w:rsidP="00BA2831">
      <w:pPr>
        <w:jc w:val="both"/>
        <w:rPr>
          <w:sz w:val="20"/>
          <w:szCs w:val="20"/>
        </w:rPr>
      </w:pPr>
    </w:p>
    <w:p w:rsidR="00BA2831" w:rsidRPr="007B7479" w:rsidRDefault="007B7479" w:rsidP="007B7479">
      <w:pPr>
        <w:jc w:val="center"/>
        <w:rPr>
          <w:b/>
          <w:color w:val="0070C0"/>
        </w:rPr>
      </w:pPr>
      <w:r w:rsidRPr="007B7479">
        <w:rPr>
          <w:b/>
          <w:color w:val="0070C0"/>
        </w:rPr>
        <w:t xml:space="preserve">PREFEITURA MUNICIPAL DO SALVADOR </w:t>
      </w:r>
      <w:r>
        <w:rPr>
          <w:b/>
          <w:color w:val="0070C0"/>
        </w:rPr>
        <w:t>-</w:t>
      </w:r>
      <w:r w:rsidRPr="007B7479">
        <w:rPr>
          <w:b/>
          <w:color w:val="0070C0"/>
        </w:rPr>
        <w:t xml:space="preserve"> PMS</w:t>
      </w:r>
    </w:p>
    <w:p w:rsidR="007B7479" w:rsidRPr="007B7479" w:rsidRDefault="00997340" w:rsidP="00BC6D3E">
      <w:pPr>
        <w:rPr>
          <w:b/>
          <w:color w:val="FF0000"/>
          <w:sz w:val="20"/>
          <w:szCs w:val="20"/>
        </w:rPr>
      </w:pPr>
      <w:r>
        <w:rPr>
          <w:b/>
          <w:noProof/>
          <w:color w:val="FF0000"/>
          <w:sz w:val="20"/>
          <w:szCs w:val="20"/>
          <w:lang w:eastAsia="pt-BR"/>
        </w:rPr>
        <mc:AlternateContent>
          <mc:Choice Requires="wps">
            <w:drawing>
              <wp:anchor distT="0" distB="0" distL="114300" distR="114300" simplePos="0" relativeHeight="251660288" behindDoc="1" locked="0" layoutInCell="1" allowOverlap="1" wp14:anchorId="2B7F6215" wp14:editId="50E299D8">
                <wp:simplePos x="0" y="0"/>
                <wp:positionH relativeFrom="column">
                  <wp:posOffset>690143</wp:posOffset>
                </wp:positionH>
                <wp:positionV relativeFrom="paragraph">
                  <wp:posOffset>70129</wp:posOffset>
                </wp:positionV>
                <wp:extent cx="4371975" cy="965607"/>
                <wp:effectExtent l="0" t="0" r="28575" b="25400"/>
                <wp:wrapNone/>
                <wp:docPr id="6" name="Caixa de texto 6"/>
                <wp:cNvGraphicFramePr/>
                <a:graphic xmlns:a="http://schemas.openxmlformats.org/drawingml/2006/main">
                  <a:graphicData uri="http://schemas.microsoft.com/office/word/2010/wordprocessingShape">
                    <wps:wsp>
                      <wps:cNvSpPr txBox="1"/>
                      <wps:spPr>
                        <a:xfrm>
                          <a:off x="0" y="0"/>
                          <a:ext cx="4371975" cy="965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00D" w:rsidRDefault="00177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7F6215" id="_x0000_t202" coordsize="21600,21600" o:spt="202" path="m,l,21600r21600,l21600,xe">
                <v:stroke joinstyle="miter"/>
                <v:path gradientshapeok="t" o:connecttype="rect"/>
              </v:shapetype>
              <v:shape id="Caixa de texto 6" o:spid="_x0000_s1026" type="#_x0000_t202" style="position:absolute;margin-left:54.35pt;margin-top:5.5pt;width:344.25pt;height:76.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" fillcolor="white [3201]" strokeweight=".5pt">
                <v:textbox>
                  <w:txbxContent>
                    <w:p w:rsidR="0017700D" w:rsidRDefault="0017700D"/>
                  </w:txbxContent>
                </v:textbox>
              </v:shape>
            </w:pict>
          </mc:Fallback>
        </mc:AlternateContent>
      </w:r>
    </w:p>
    <w:p w:rsidR="00F21A3E" w:rsidRPr="007B7479" w:rsidRDefault="007B7479" w:rsidP="00BC6D3E">
      <w:pPr>
        <w:jc w:val="center"/>
        <w:rPr>
          <w:b/>
          <w:color w:val="FF0000"/>
          <w:sz w:val="20"/>
          <w:szCs w:val="20"/>
        </w:rPr>
      </w:pPr>
      <w:r w:rsidRPr="007B7479">
        <w:rPr>
          <w:b/>
          <w:color w:val="FF0000"/>
          <w:sz w:val="20"/>
          <w:szCs w:val="20"/>
        </w:rPr>
        <w:t>SECRETARIA MUNICIPAL .................... (Nome do Órgão contratante)</w:t>
      </w:r>
    </w:p>
    <w:p w:rsidR="007B7479" w:rsidRPr="007B7479" w:rsidRDefault="007B7479" w:rsidP="007B7479">
      <w:pPr>
        <w:spacing w:after="0"/>
        <w:jc w:val="center"/>
        <w:rPr>
          <w:b/>
          <w:color w:val="FF0000"/>
          <w:sz w:val="20"/>
          <w:szCs w:val="20"/>
        </w:rPr>
      </w:pPr>
      <w:r w:rsidRPr="007B7479">
        <w:rPr>
          <w:b/>
          <w:color w:val="FF0000"/>
          <w:sz w:val="20"/>
          <w:szCs w:val="20"/>
        </w:rPr>
        <w:t>COMISSÃO CENTRAL PERMANENTE DE LICITAÇÃO - COMPEL</w:t>
      </w:r>
    </w:p>
    <w:p w:rsidR="007B7479" w:rsidRPr="007B7479" w:rsidRDefault="007B7479" w:rsidP="007B7479">
      <w:pPr>
        <w:spacing w:after="0"/>
        <w:jc w:val="center"/>
        <w:rPr>
          <w:b/>
          <w:color w:val="FF0000"/>
          <w:sz w:val="20"/>
          <w:szCs w:val="20"/>
        </w:rPr>
      </w:pPr>
      <w:r w:rsidRPr="007B7479">
        <w:rPr>
          <w:b/>
          <w:color w:val="FF0000"/>
          <w:sz w:val="20"/>
          <w:szCs w:val="20"/>
        </w:rPr>
        <w:t>COMISSÃO SETORIAL PERMANENTE DE LICITAÇÃO - COREL</w:t>
      </w:r>
    </w:p>
    <w:p w:rsidR="00BF49A5" w:rsidRDefault="007B7479" w:rsidP="00BC6D3E">
      <w:pPr>
        <w:spacing w:after="0"/>
        <w:jc w:val="center"/>
        <w:rPr>
          <w:b/>
          <w:color w:val="FF0000"/>
          <w:sz w:val="20"/>
          <w:szCs w:val="20"/>
        </w:rPr>
      </w:pPr>
      <w:r w:rsidRPr="007B7479">
        <w:rPr>
          <w:b/>
          <w:color w:val="FF0000"/>
          <w:sz w:val="20"/>
          <w:szCs w:val="20"/>
        </w:rPr>
        <w:t xml:space="preserve">COMISSÃO SETORIAL DE LICITAÇÃO </w:t>
      </w:r>
      <w:r w:rsidR="00BF49A5">
        <w:rPr>
          <w:b/>
          <w:color w:val="FF0000"/>
          <w:sz w:val="20"/>
          <w:szCs w:val="20"/>
        </w:rPr>
        <w:t>–</w:t>
      </w:r>
      <w:r w:rsidRPr="007B7479">
        <w:rPr>
          <w:b/>
          <w:color w:val="FF0000"/>
          <w:sz w:val="20"/>
          <w:szCs w:val="20"/>
        </w:rPr>
        <w:t xml:space="preserve"> COSEL</w:t>
      </w:r>
    </w:p>
    <w:p w:rsidR="001B3ACF" w:rsidRDefault="001B3ACF" w:rsidP="00BC6D3E">
      <w:pPr>
        <w:spacing w:after="0"/>
        <w:rPr>
          <w:b/>
          <w:color w:val="FF0000"/>
          <w:sz w:val="20"/>
          <w:szCs w:val="20"/>
        </w:rPr>
      </w:pPr>
    </w:p>
    <w:p w:rsidR="0017700D" w:rsidRDefault="0017700D" w:rsidP="00BC6D3E">
      <w:pPr>
        <w:spacing w:after="0" w:line="240" w:lineRule="auto"/>
        <w:ind w:left="3402"/>
        <w:jc w:val="both"/>
        <w:rPr>
          <w:sz w:val="20"/>
          <w:szCs w:val="20"/>
        </w:rPr>
      </w:pPr>
    </w:p>
    <w:p w:rsidR="000C6D86" w:rsidRDefault="00BF49A5" w:rsidP="00BC6D3E">
      <w:pPr>
        <w:spacing w:after="0" w:line="240" w:lineRule="auto"/>
        <w:ind w:left="3402"/>
        <w:jc w:val="both"/>
        <w:rPr>
          <w:color w:val="FF0000"/>
          <w:sz w:val="20"/>
          <w:szCs w:val="20"/>
        </w:rPr>
      </w:pPr>
      <w:r w:rsidRPr="00BF49A5">
        <w:rPr>
          <w:sz w:val="20"/>
          <w:szCs w:val="20"/>
        </w:rPr>
        <w:t xml:space="preserve">CONTRATO ADMINISTRATIVO </w:t>
      </w:r>
      <w:r w:rsidRPr="00BF49A5">
        <w:rPr>
          <w:color w:val="FF0000"/>
          <w:sz w:val="20"/>
          <w:szCs w:val="20"/>
        </w:rPr>
        <w:t xml:space="preserve">Nº ......../…, </w:t>
      </w:r>
      <w:r w:rsidRPr="00BF49A5">
        <w:rPr>
          <w:sz w:val="20"/>
          <w:szCs w:val="20"/>
        </w:rPr>
        <w:t xml:space="preserve">QUE CELEBRAM ENTRE SI O MUNICIPIO DE SALVADOR, POR INTERMÉDIO DO (A) </w:t>
      </w:r>
      <w:r w:rsidRPr="00BF49A5">
        <w:rPr>
          <w:color w:val="FF0000"/>
          <w:sz w:val="20"/>
          <w:szCs w:val="20"/>
        </w:rPr>
        <w:t>.........................................................</w:t>
      </w:r>
      <w:r w:rsidRPr="00BF49A5">
        <w:rPr>
          <w:sz w:val="20"/>
          <w:szCs w:val="20"/>
        </w:rPr>
        <w:t xml:space="preserve"> E A EMPRESA </w:t>
      </w:r>
      <w:r w:rsidRPr="00BF49A5">
        <w:rPr>
          <w:color w:val="FF0000"/>
          <w:sz w:val="20"/>
          <w:szCs w:val="20"/>
        </w:rPr>
        <w:t>.............................................................,</w:t>
      </w:r>
      <w:r w:rsidRPr="00BF49A5">
        <w:rPr>
          <w:sz w:val="20"/>
          <w:szCs w:val="20"/>
        </w:rPr>
        <w:t xml:space="preserve"> COM BASE NO PREGÃO ELETRONICO </w:t>
      </w:r>
      <w:r w:rsidRPr="00BF49A5">
        <w:rPr>
          <w:color w:val="FF0000"/>
          <w:sz w:val="20"/>
          <w:szCs w:val="20"/>
        </w:rPr>
        <w:t xml:space="preserve">Nº ......../…, </w:t>
      </w:r>
      <w:r w:rsidRPr="00BF49A5">
        <w:rPr>
          <w:sz w:val="20"/>
          <w:szCs w:val="20"/>
        </w:rPr>
        <w:t xml:space="preserve">E NO PROCESSO </w:t>
      </w:r>
      <w:r w:rsidRPr="00BF49A5">
        <w:rPr>
          <w:color w:val="FF0000"/>
          <w:sz w:val="20"/>
          <w:szCs w:val="20"/>
        </w:rPr>
        <w:t xml:space="preserve">Nº ......../….  </w:t>
      </w:r>
    </w:p>
    <w:p w:rsidR="00BC6D3E" w:rsidRDefault="00BC6D3E" w:rsidP="00BC6D3E">
      <w:pPr>
        <w:spacing w:after="0" w:line="240" w:lineRule="auto"/>
        <w:ind w:left="3402"/>
        <w:jc w:val="both"/>
        <w:rPr>
          <w:color w:val="FF0000"/>
          <w:sz w:val="20"/>
          <w:szCs w:val="20"/>
        </w:rPr>
      </w:pPr>
    </w:p>
    <w:p w:rsidR="00F21A3E" w:rsidRDefault="000C6D86" w:rsidP="0017700D">
      <w:pPr>
        <w:spacing w:after="0" w:line="276" w:lineRule="auto"/>
        <w:jc w:val="both"/>
        <w:rPr>
          <w:sz w:val="20"/>
          <w:szCs w:val="20"/>
        </w:rPr>
      </w:pPr>
      <w:r w:rsidRPr="002C12F5">
        <w:rPr>
          <w:sz w:val="20"/>
          <w:szCs w:val="20"/>
        </w:rPr>
        <w:t>Município</w:t>
      </w:r>
      <w:r>
        <w:rPr>
          <w:sz w:val="20"/>
          <w:szCs w:val="20"/>
        </w:rPr>
        <w:t xml:space="preserve"> do</w:t>
      </w:r>
      <w:r w:rsidRPr="002C12F5">
        <w:rPr>
          <w:sz w:val="20"/>
          <w:szCs w:val="20"/>
        </w:rPr>
        <w:t xml:space="preserve"> Salvador, </w:t>
      </w:r>
      <w:r w:rsidRPr="00EE2ECD">
        <w:rPr>
          <w:color w:val="FF0000"/>
          <w:sz w:val="20"/>
          <w:szCs w:val="20"/>
        </w:rPr>
        <w:t xml:space="preserve">através da .................................... (Nome do Órgão contratante), </w:t>
      </w:r>
      <w:r w:rsidRPr="002C12F5">
        <w:rPr>
          <w:sz w:val="20"/>
          <w:szCs w:val="20"/>
        </w:rPr>
        <w:t>com sede no</w:t>
      </w:r>
      <w:r>
        <w:rPr>
          <w:sz w:val="20"/>
          <w:szCs w:val="20"/>
        </w:rPr>
        <w:t xml:space="preserve"> </w:t>
      </w:r>
      <w:r w:rsidRPr="002C12F5">
        <w:rPr>
          <w:sz w:val="20"/>
          <w:szCs w:val="20"/>
        </w:rPr>
        <w:t xml:space="preserve">(a) </w:t>
      </w:r>
      <w:r w:rsidRPr="00EE2ECD">
        <w:rPr>
          <w:color w:val="FF0000"/>
          <w:sz w:val="20"/>
          <w:szCs w:val="20"/>
        </w:rPr>
        <w:t>.....................................................,</w:t>
      </w:r>
      <w:r w:rsidRPr="002C12F5">
        <w:rPr>
          <w:sz w:val="20"/>
          <w:szCs w:val="20"/>
        </w:rPr>
        <w:t xml:space="preserve"> na cidade de ...................................... /Estado ..., inscrito</w:t>
      </w:r>
      <w:r>
        <w:rPr>
          <w:sz w:val="20"/>
          <w:szCs w:val="20"/>
        </w:rPr>
        <w:t xml:space="preserve"> </w:t>
      </w:r>
      <w:r w:rsidRPr="002C12F5">
        <w:rPr>
          <w:sz w:val="20"/>
          <w:szCs w:val="20"/>
        </w:rPr>
        <w:t>(a) no CNPJ sob o nº ................................, neste ato representado</w:t>
      </w:r>
      <w:r>
        <w:rPr>
          <w:sz w:val="20"/>
          <w:szCs w:val="20"/>
        </w:rPr>
        <w:t xml:space="preserve"> </w:t>
      </w:r>
      <w:r w:rsidRPr="002C12F5">
        <w:rPr>
          <w:sz w:val="20"/>
          <w:szCs w:val="20"/>
        </w:rPr>
        <w:t>(a) pelo</w:t>
      </w:r>
      <w:r>
        <w:rPr>
          <w:sz w:val="20"/>
          <w:szCs w:val="20"/>
        </w:rPr>
        <w:t xml:space="preserve"> </w:t>
      </w:r>
      <w:r w:rsidRPr="0017700D">
        <w:rPr>
          <w:color w:val="FF0000"/>
          <w:sz w:val="20"/>
          <w:szCs w:val="20"/>
        </w:rPr>
        <w:t xml:space="preserve">(a) </w:t>
      </w:r>
      <w:r w:rsidRPr="00EE2ECD">
        <w:rPr>
          <w:color w:val="FF0000"/>
          <w:sz w:val="20"/>
          <w:szCs w:val="20"/>
        </w:rPr>
        <w:t xml:space="preserve">......................... (nome </w:t>
      </w:r>
      <w:r>
        <w:rPr>
          <w:color w:val="FF0000"/>
          <w:sz w:val="20"/>
          <w:szCs w:val="20"/>
        </w:rPr>
        <w:t xml:space="preserve">e </w:t>
      </w:r>
      <w:r w:rsidRPr="00EE2ECD">
        <w:rPr>
          <w:color w:val="FF0000"/>
          <w:sz w:val="20"/>
          <w:szCs w:val="20"/>
        </w:rPr>
        <w:t xml:space="preserve">cargo), </w:t>
      </w:r>
      <w:r w:rsidRPr="002C12F5">
        <w:rPr>
          <w:sz w:val="20"/>
          <w:szCs w:val="20"/>
        </w:rPr>
        <w:t xml:space="preserve">nomeado(a) </w:t>
      </w:r>
      <w:r w:rsidRPr="00EE2ECD">
        <w:rPr>
          <w:color w:val="FF0000"/>
          <w:sz w:val="20"/>
          <w:szCs w:val="20"/>
        </w:rPr>
        <w:t xml:space="preserve">pela </w:t>
      </w:r>
      <w:r w:rsidRPr="000C6D86">
        <w:rPr>
          <w:color w:val="FF0000"/>
          <w:sz w:val="20"/>
          <w:szCs w:val="20"/>
        </w:rPr>
        <w:t>Portaria</w:t>
      </w:r>
      <w:r w:rsidRPr="00EE2ECD">
        <w:rPr>
          <w:color w:val="FF0000"/>
          <w:sz w:val="20"/>
          <w:szCs w:val="20"/>
        </w:rPr>
        <w:t xml:space="preserve"> nº ......, </w:t>
      </w:r>
      <w:r w:rsidRPr="002C12F5">
        <w:rPr>
          <w:sz w:val="20"/>
          <w:szCs w:val="20"/>
        </w:rPr>
        <w:t xml:space="preserve">de </w:t>
      </w:r>
      <w:r w:rsidRPr="00EE2ECD">
        <w:rPr>
          <w:color w:val="FF0000"/>
          <w:sz w:val="20"/>
          <w:szCs w:val="20"/>
        </w:rPr>
        <w:t xml:space="preserve">..... </w:t>
      </w:r>
      <w:r w:rsidRPr="002C12F5">
        <w:rPr>
          <w:sz w:val="20"/>
          <w:szCs w:val="20"/>
        </w:rPr>
        <w:t xml:space="preserve">de </w:t>
      </w:r>
      <w:r w:rsidRPr="00EE2ECD">
        <w:rPr>
          <w:color w:val="FF0000"/>
          <w:sz w:val="20"/>
          <w:szCs w:val="20"/>
        </w:rPr>
        <w:t>.....................</w:t>
      </w:r>
      <w:r w:rsidRPr="002C12F5">
        <w:rPr>
          <w:sz w:val="20"/>
          <w:szCs w:val="20"/>
        </w:rPr>
        <w:t xml:space="preserve"> de 20</w:t>
      </w:r>
      <w:r w:rsidRPr="00EE2ECD">
        <w:rPr>
          <w:color w:val="FF0000"/>
          <w:sz w:val="20"/>
          <w:szCs w:val="20"/>
        </w:rPr>
        <w:t>...,</w:t>
      </w:r>
      <w:r w:rsidRPr="002C12F5">
        <w:rPr>
          <w:sz w:val="20"/>
          <w:szCs w:val="20"/>
        </w:rPr>
        <w:t xml:space="preserve"> publicada no DOM de</w:t>
      </w:r>
      <w:proofErr w:type="gramStart"/>
      <w:r w:rsidRPr="002C12F5">
        <w:rPr>
          <w:sz w:val="20"/>
          <w:szCs w:val="20"/>
        </w:rPr>
        <w:t xml:space="preserve"> </w:t>
      </w:r>
      <w:r w:rsidRPr="00EE2ECD">
        <w:rPr>
          <w:color w:val="FF0000"/>
          <w:sz w:val="20"/>
          <w:szCs w:val="20"/>
        </w:rPr>
        <w:t>....</w:t>
      </w:r>
      <w:proofErr w:type="gramEnd"/>
      <w:r w:rsidRPr="00EE2ECD">
        <w:rPr>
          <w:color w:val="FF0000"/>
          <w:sz w:val="20"/>
          <w:szCs w:val="20"/>
        </w:rPr>
        <w:t xml:space="preserve">. </w:t>
      </w:r>
      <w:r w:rsidRPr="002C12F5">
        <w:rPr>
          <w:sz w:val="20"/>
          <w:szCs w:val="20"/>
        </w:rPr>
        <w:t>de .</w:t>
      </w:r>
      <w:r w:rsidRPr="00EE2ECD">
        <w:rPr>
          <w:color w:val="FF0000"/>
          <w:sz w:val="20"/>
          <w:szCs w:val="20"/>
        </w:rPr>
        <w:t>..............</w:t>
      </w:r>
      <w:r w:rsidRPr="002C12F5">
        <w:rPr>
          <w:sz w:val="20"/>
          <w:szCs w:val="20"/>
        </w:rPr>
        <w:t xml:space="preserve"> de </w:t>
      </w:r>
      <w:r w:rsidRPr="00EE2ECD">
        <w:rPr>
          <w:color w:val="FF0000"/>
          <w:sz w:val="20"/>
          <w:szCs w:val="20"/>
        </w:rPr>
        <w:t>...........,</w:t>
      </w:r>
      <w:r w:rsidRPr="002C12F5">
        <w:rPr>
          <w:sz w:val="20"/>
          <w:szCs w:val="20"/>
        </w:rPr>
        <w:t xml:space="preserve"> </w:t>
      </w:r>
      <w:r w:rsidRPr="00EE2ECD">
        <w:rPr>
          <w:color w:val="FF0000"/>
          <w:sz w:val="20"/>
          <w:szCs w:val="20"/>
        </w:rPr>
        <w:t xml:space="preserve">portador da Matrícula Funcional nº .........., </w:t>
      </w:r>
      <w:r w:rsidR="00F072F9">
        <w:rPr>
          <w:color w:val="FF0000"/>
          <w:sz w:val="20"/>
          <w:szCs w:val="20"/>
        </w:rPr>
        <w:t xml:space="preserve">nacionalidade, estado civil, profissão, </w:t>
      </w:r>
      <w:r>
        <w:rPr>
          <w:color w:val="FF0000"/>
          <w:sz w:val="20"/>
          <w:szCs w:val="20"/>
        </w:rPr>
        <w:t xml:space="preserve">inscrito (a) no CPF/MF sob o nº ......................................., portador da cédula de Identidade nº ....................., </w:t>
      </w:r>
      <w:r w:rsidR="00F072F9">
        <w:rPr>
          <w:color w:val="FF0000"/>
          <w:sz w:val="20"/>
          <w:szCs w:val="20"/>
        </w:rPr>
        <w:t xml:space="preserve">expedida pela ......./....., </w:t>
      </w:r>
      <w:r w:rsidRPr="002C12F5">
        <w:rPr>
          <w:sz w:val="20"/>
          <w:szCs w:val="20"/>
        </w:rPr>
        <w:t xml:space="preserve">doravante denominado </w:t>
      </w:r>
      <w:r w:rsidRPr="0050753B">
        <w:rPr>
          <w:b/>
          <w:sz w:val="20"/>
          <w:szCs w:val="20"/>
        </w:rPr>
        <w:t>CONTRATANTE</w:t>
      </w:r>
      <w:r w:rsidRPr="002C12F5">
        <w:rPr>
          <w:sz w:val="20"/>
          <w:szCs w:val="20"/>
        </w:rPr>
        <w:t xml:space="preserve">, e o(a) </w:t>
      </w:r>
      <w:r w:rsidRPr="005B4385">
        <w:rPr>
          <w:color w:val="FF0000"/>
          <w:sz w:val="20"/>
          <w:szCs w:val="20"/>
        </w:rPr>
        <w:t>..............................,</w:t>
      </w:r>
      <w:r w:rsidRPr="002C12F5">
        <w:rPr>
          <w:sz w:val="20"/>
          <w:szCs w:val="20"/>
        </w:rPr>
        <w:t xml:space="preserve"> inscrito(a) no CNPJ/MF sob o </w:t>
      </w:r>
      <w:r w:rsidRPr="005B4385">
        <w:rPr>
          <w:color w:val="FF0000"/>
          <w:sz w:val="20"/>
          <w:szCs w:val="20"/>
        </w:rPr>
        <w:t xml:space="preserve">nº ............................, </w:t>
      </w:r>
      <w:r w:rsidRPr="002C12F5">
        <w:rPr>
          <w:sz w:val="20"/>
          <w:szCs w:val="20"/>
        </w:rPr>
        <w:t>sediado(a) na ...................................,</w:t>
      </w:r>
      <w:r>
        <w:rPr>
          <w:sz w:val="20"/>
          <w:szCs w:val="20"/>
        </w:rPr>
        <w:t xml:space="preserve"> </w:t>
      </w:r>
      <w:r w:rsidRPr="002C12F5">
        <w:rPr>
          <w:sz w:val="20"/>
          <w:szCs w:val="20"/>
        </w:rPr>
        <w:t xml:space="preserve">doravante designado </w:t>
      </w:r>
      <w:r w:rsidRPr="0050753B">
        <w:rPr>
          <w:b/>
          <w:sz w:val="20"/>
          <w:szCs w:val="20"/>
        </w:rPr>
        <w:t>CONTRATADO</w:t>
      </w:r>
      <w:r w:rsidRPr="002C12F5">
        <w:rPr>
          <w:sz w:val="20"/>
          <w:szCs w:val="20"/>
        </w:rPr>
        <w:t xml:space="preserve">, neste ato representado(a) </w:t>
      </w:r>
      <w:r w:rsidRPr="005B4385">
        <w:rPr>
          <w:color w:val="FF0000"/>
          <w:sz w:val="20"/>
          <w:szCs w:val="20"/>
        </w:rPr>
        <w:t>por ...................</w:t>
      </w:r>
      <w:r>
        <w:rPr>
          <w:color w:val="FF0000"/>
          <w:sz w:val="20"/>
          <w:szCs w:val="20"/>
        </w:rPr>
        <w:t>............... (nome e função d</w:t>
      </w:r>
      <w:r w:rsidRPr="005B4385">
        <w:rPr>
          <w:color w:val="FF0000"/>
          <w:sz w:val="20"/>
          <w:szCs w:val="20"/>
        </w:rPr>
        <w:t>o contratado), conforme atos constitutivos da empresa OU procuração apresentada nos autos</w:t>
      </w:r>
      <w:r w:rsidRPr="002C12F5">
        <w:rPr>
          <w:sz w:val="20"/>
          <w:szCs w:val="20"/>
        </w:rPr>
        <w:t xml:space="preserve">, </w:t>
      </w:r>
      <w:r w:rsidR="00F072F9">
        <w:rPr>
          <w:color w:val="FF0000"/>
          <w:sz w:val="20"/>
          <w:szCs w:val="20"/>
        </w:rPr>
        <w:t xml:space="preserve">nacionalidade, estado civil, profissão, </w:t>
      </w:r>
      <w:r>
        <w:rPr>
          <w:color w:val="FF0000"/>
          <w:sz w:val="20"/>
          <w:szCs w:val="20"/>
        </w:rPr>
        <w:t xml:space="preserve">inscrito (a) no CPF/MF sob o nº ......................................., portador da cédula de Identidade nº ....................., </w:t>
      </w:r>
      <w:r w:rsidR="00F072F9">
        <w:rPr>
          <w:color w:val="FF0000"/>
          <w:sz w:val="20"/>
          <w:szCs w:val="20"/>
        </w:rPr>
        <w:t xml:space="preserve">expedida pela ......./....., </w:t>
      </w:r>
      <w:r w:rsidRPr="002C12F5">
        <w:rPr>
          <w:sz w:val="20"/>
          <w:szCs w:val="20"/>
        </w:rPr>
        <w:t xml:space="preserve">tendo em vista o que consta no Processo </w:t>
      </w:r>
      <w:r w:rsidRPr="005B4385">
        <w:rPr>
          <w:color w:val="FF0000"/>
          <w:sz w:val="20"/>
          <w:szCs w:val="20"/>
        </w:rPr>
        <w:t xml:space="preserve">nº .............................. </w:t>
      </w:r>
      <w:r w:rsidRPr="002C12F5">
        <w:rPr>
          <w:sz w:val="20"/>
          <w:szCs w:val="20"/>
        </w:rPr>
        <w:t xml:space="preserve">e em observância às disposições da </w:t>
      </w:r>
      <w:hyperlink r:id="rId9" w:history="1">
        <w:r w:rsidRPr="000C6D86">
          <w:rPr>
            <w:rStyle w:val="Hyperlink"/>
            <w:color w:val="auto"/>
            <w:sz w:val="20"/>
            <w:szCs w:val="20"/>
            <w:u w:val="none"/>
          </w:rPr>
          <w:t>Lei nº 14.133, de 1º de abril de 2021</w:t>
        </w:r>
      </w:hyperlink>
      <w:r w:rsidRPr="000C6D86">
        <w:rPr>
          <w:sz w:val="20"/>
          <w:szCs w:val="20"/>
        </w:rPr>
        <w:t>,</w:t>
      </w:r>
      <w:r w:rsidRPr="002C12F5">
        <w:rPr>
          <w:sz w:val="20"/>
          <w:szCs w:val="20"/>
        </w:rPr>
        <w:t xml:space="preserve"> e demais legislação aplicável, resolvem celebrar o presente Termo de Contrato, decorrente do Pregão Eletrônico </w:t>
      </w:r>
      <w:r w:rsidRPr="003F4705">
        <w:rPr>
          <w:color w:val="FF0000"/>
          <w:sz w:val="20"/>
          <w:szCs w:val="20"/>
        </w:rPr>
        <w:t xml:space="preserve">nº .../..., </w:t>
      </w:r>
      <w:r w:rsidRPr="002C12F5">
        <w:rPr>
          <w:sz w:val="20"/>
          <w:szCs w:val="20"/>
        </w:rPr>
        <w:t>mediante as cláusulas e condições a seguir enunciadas.</w:t>
      </w:r>
    </w:p>
    <w:p w:rsidR="00F21A3E" w:rsidRPr="00F21A3E" w:rsidRDefault="00F21A3E" w:rsidP="00305B15">
      <w:pPr>
        <w:spacing w:after="0" w:line="240" w:lineRule="auto"/>
        <w:jc w:val="both"/>
        <w:rPr>
          <w:sz w:val="20"/>
          <w:szCs w:val="20"/>
        </w:rPr>
      </w:pPr>
    </w:p>
    <w:p w:rsidR="00F21A3E" w:rsidRPr="00F21A3E" w:rsidRDefault="00F21A3E" w:rsidP="00305B15">
      <w:pPr>
        <w:tabs>
          <w:tab w:val="left" w:pos="8647"/>
        </w:tabs>
        <w:spacing w:after="0"/>
        <w:jc w:val="both"/>
        <w:rPr>
          <w:b/>
          <w:sz w:val="20"/>
          <w:szCs w:val="20"/>
        </w:rPr>
      </w:pPr>
      <w:r w:rsidRPr="00F21A3E">
        <w:rPr>
          <w:b/>
          <w:sz w:val="20"/>
          <w:szCs w:val="20"/>
        </w:rPr>
        <w:t xml:space="preserve">CLÁUSULA PRIMEIRA - OBJETO </w:t>
      </w:r>
    </w:p>
    <w:p w:rsidR="00F21A3E" w:rsidRDefault="00F21A3E" w:rsidP="00305B15">
      <w:pPr>
        <w:tabs>
          <w:tab w:val="left" w:pos="8647"/>
        </w:tabs>
        <w:spacing w:after="0"/>
        <w:jc w:val="both"/>
        <w:rPr>
          <w:sz w:val="20"/>
          <w:szCs w:val="20"/>
        </w:rPr>
      </w:pPr>
      <w:r w:rsidRPr="007D3365">
        <w:rPr>
          <w:sz w:val="20"/>
          <w:szCs w:val="20"/>
        </w:rPr>
        <w:t>(</w:t>
      </w:r>
      <w:hyperlink r:id="rId10" w:anchor="art92" w:history="1">
        <w:r w:rsidRPr="007D3365">
          <w:rPr>
            <w:rStyle w:val="Hyperlink"/>
            <w:color w:val="auto"/>
            <w:sz w:val="20"/>
            <w:szCs w:val="20"/>
            <w:u w:val="none"/>
          </w:rPr>
          <w:t>Art. 92, I e II</w:t>
        </w:r>
      </w:hyperlink>
      <w:r w:rsidR="00D876F9" w:rsidRPr="007D3365">
        <w:rPr>
          <w:rStyle w:val="Hyperlink"/>
          <w:color w:val="auto"/>
          <w:sz w:val="20"/>
          <w:szCs w:val="20"/>
          <w:u w:val="none"/>
        </w:rPr>
        <w:t xml:space="preserve"> da Lei nº 14.133/2021</w:t>
      </w:r>
      <w:r w:rsidRPr="007D3365">
        <w:rPr>
          <w:sz w:val="20"/>
          <w:szCs w:val="20"/>
        </w:rPr>
        <w:t>)</w:t>
      </w:r>
    </w:p>
    <w:p w:rsidR="00F21A3E" w:rsidRPr="00F21A3E" w:rsidRDefault="00F21A3E" w:rsidP="00305B15">
      <w:pPr>
        <w:tabs>
          <w:tab w:val="left" w:pos="8647"/>
        </w:tabs>
        <w:spacing w:after="0"/>
        <w:jc w:val="both"/>
        <w:rPr>
          <w:sz w:val="20"/>
          <w:szCs w:val="20"/>
        </w:rPr>
      </w:pPr>
    </w:p>
    <w:p w:rsidR="00F21A3E" w:rsidRPr="00BC6D3E" w:rsidRDefault="00F21A3E" w:rsidP="00305B15">
      <w:pPr>
        <w:pStyle w:val="PargrafodaLista"/>
        <w:numPr>
          <w:ilvl w:val="1"/>
          <w:numId w:val="1"/>
        </w:numPr>
        <w:tabs>
          <w:tab w:val="left" w:pos="426"/>
          <w:tab w:val="left" w:pos="8647"/>
        </w:tabs>
        <w:ind w:left="0" w:firstLine="0"/>
        <w:jc w:val="both"/>
        <w:rPr>
          <w:rFonts w:ascii="Arial" w:hAnsi="Arial" w:cs="Arial"/>
          <w:sz w:val="20"/>
          <w:szCs w:val="20"/>
        </w:rPr>
      </w:pPr>
      <w:r w:rsidRPr="00F21A3E">
        <w:rPr>
          <w:rFonts w:ascii="Arial" w:hAnsi="Arial" w:cs="Arial"/>
          <w:sz w:val="20"/>
          <w:szCs w:val="20"/>
        </w:rPr>
        <w:t xml:space="preserve">O objeto do presente instrumento é a contratação de serviços de </w:t>
      </w:r>
      <w:r w:rsidRPr="00F21A3E">
        <w:rPr>
          <w:rFonts w:ascii="Arial" w:hAnsi="Arial" w:cs="Arial"/>
          <w:color w:val="FF0000"/>
          <w:sz w:val="20"/>
          <w:szCs w:val="20"/>
        </w:rPr>
        <w:t xml:space="preserve">.........................., </w:t>
      </w:r>
      <w:r w:rsidRPr="00F21A3E">
        <w:rPr>
          <w:rFonts w:ascii="Arial" w:hAnsi="Arial" w:cs="Arial"/>
          <w:sz w:val="20"/>
          <w:szCs w:val="20"/>
        </w:rPr>
        <w:t>nas condições estabelecidas no Termo de Referência.</w:t>
      </w:r>
    </w:p>
    <w:p w:rsidR="00F21A3E" w:rsidRDefault="00F21A3E" w:rsidP="00305B15">
      <w:pPr>
        <w:pStyle w:val="PargrafodaLista"/>
        <w:tabs>
          <w:tab w:val="left" w:pos="426"/>
          <w:tab w:val="left" w:pos="8647"/>
        </w:tabs>
        <w:ind w:left="0"/>
        <w:jc w:val="both"/>
        <w:rPr>
          <w:rFonts w:ascii="Arial" w:hAnsi="Arial" w:cs="Arial"/>
          <w:sz w:val="20"/>
          <w:szCs w:val="20"/>
        </w:rPr>
      </w:pPr>
    </w:p>
    <w:p w:rsidR="00F21A3E" w:rsidRPr="001B3ACF" w:rsidRDefault="001B3ACF" w:rsidP="001B3ACF">
      <w:pPr>
        <w:tabs>
          <w:tab w:val="left" w:pos="426"/>
          <w:tab w:val="left" w:pos="8647"/>
        </w:tabs>
        <w:spacing w:after="0" w:line="240" w:lineRule="auto"/>
        <w:ind w:left="567"/>
        <w:jc w:val="both"/>
        <w:rPr>
          <w:sz w:val="20"/>
          <w:szCs w:val="20"/>
        </w:rPr>
      </w:pPr>
      <w:r w:rsidRPr="001B3ACF">
        <w:rPr>
          <w:rFonts w:eastAsiaTheme="minorEastAsia"/>
          <w:sz w:val="20"/>
          <w:szCs w:val="20"/>
          <w:lang w:eastAsia="pt-BR"/>
        </w:rPr>
        <w:t>1.</w:t>
      </w:r>
      <w:r>
        <w:rPr>
          <w:sz w:val="20"/>
          <w:szCs w:val="20"/>
        </w:rPr>
        <w:t xml:space="preserve">1.1 </w:t>
      </w:r>
      <w:r w:rsidR="00F21A3E" w:rsidRPr="001B3ACF">
        <w:rPr>
          <w:sz w:val="20"/>
          <w:szCs w:val="20"/>
        </w:rPr>
        <w:t>Objeto da contratação:</w:t>
      </w:r>
    </w:p>
    <w:p w:rsidR="00F21A3E" w:rsidRDefault="00F21A3E" w:rsidP="001B3ACF">
      <w:pPr>
        <w:pStyle w:val="PargrafodaLista"/>
        <w:tabs>
          <w:tab w:val="left" w:pos="426"/>
          <w:tab w:val="left" w:pos="8647"/>
        </w:tabs>
        <w:ind w:left="0"/>
        <w:jc w:val="both"/>
        <w:rPr>
          <w:rFonts w:ascii="Arial" w:hAnsi="Arial" w:cs="Arial"/>
          <w:sz w:val="20"/>
          <w:szCs w:val="20"/>
        </w:rPr>
      </w:pPr>
    </w:p>
    <w:tbl>
      <w:tblPr>
        <w:tblStyle w:val="Tabelacomgrade"/>
        <w:tblW w:w="0" w:type="auto"/>
        <w:tblInd w:w="137" w:type="dxa"/>
        <w:tblLook w:val="04A0" w:firstRow="1" w:lastRow="0" w:firstColumn="1" w:lastColumn="0" w:noHBand="0" w:noVBand="1"/>
      </w:tblPr>
      <w:tblGrid>
        <w:gridCol w:w="711"/>
        <w:gridCol w:w="1697"/>
        <w:gridCol w:w="1208"/>
        <w:gridCol w:w="1228"/>
        <w:gridCol w:w="1416"/>
        <w:gridCol w:w="1241"/>
        <w:gridCol w:w="901"/>
      </w:tblGrid>
      <w:tr w:rsidR="00F21A3E" w:rsidRPr="00F21A3E" w:rsidTr="001B3ACF">
        <w:tc>
          <w:tcPr>
            <w:tcW w:w="711" w:type="dxa"/>
            <w:vAlign w:val="center"/>
          </w:tcPr>
          <w:p w:rsidR="00F21A3E" w:rsidRPr="007D3365" w:rsidRDefault="00F21A3E" w:rsidP="00AD6A5E">
            <w:pPr>
              <w:pStyle w:val="PargrafodaLista"/>
              <w:tabs>
                <w:tab w:val="left" w:pos="426"/>
                <w:tab w:val="left" w:pos="8647"/>
              </w:tabs>
              <w:ind w:left="0"/>
              <w:jc w:val="center"/>
              <w:rPr>
                <w:rFonts w:ascii="Arial" w:hAnsi="Arial" w:cs="Arial"/>
                <w:b/>
                <w:sz w:val="18"/>
                <w:szCs w:val="18"/>
              </w:rPr>
            </w:pPr>
            <w:r w:rsidRPr="007D3365">
              <w:rPr>
                <w:rFonts w:ascii="Arial" w:hAnsi="Arial" w:cs="Arial"/>
                <w:b/>
                <w:sz w:val="18"/>
                <w:szCs w:val="18"/>
              </w:rPr>
              <w:t>ITEM</w:t>
            </w:r>
          </w:p>
        </w:tc>
        <w:tc>
          <w:tcPr>
            <w:tcW w:w="1677" w:type="dxa"/>
            <w:vAlign w:val="center"/>
          </w:tcPr>
          <w:p w:rsidR="00F21A3E" w:rsidRPr="007D3365" w:rsidRDefault="00F21A3E" w:rsidP="00AD6A5E">
            <w:pPr>
              <w:pStyle w:val="PargrafodaLista"/>
              <w:tabs>
                <w:tab w:val="left" w:pos="426"/>
                <w:tab w:val="left" w:pos="8647"/>
              </w:tabs>
              <w:ind w:left="0"/>
              <w:jc w:val="center"/>
              <w:rPr>
                <w:rFonts w:ascii="Arial" w:hAnsi="Arial" w:cs="Arial"/>
                <w:b/>
                <w:sz w:val="18"/>
                <w:szCs w:val="18"/>
              </w:rPr>
            </w:pPr>
            <w:r w:rsidRPr="007D3365">
              <w:rPr>
                <w:rFonts w:ascii="Arial" w:hAnsi="Arial" w:cs="Arial"/>
                <w:b/>
                <w:sz w:val="18"/>
                <w:szCs w:val="18"/>
              </w:rPr>
              <w:t>ESPECIFICAÇÃO</w:t>
            </w:r>
          </w:p>
        </w:tc>
        <w:tc>
          <w:tcPr>
            <w:tcW w:w="1208" w:type="dxa"/>
            <w:vAlign w:val="center"/>
          </w:tcPr>
          <w:p w:rsidR="00F21A3E" w:rsidRPr="007D3365" w:rsidRDefault="00F21A3E" w:rsidP="00AD6A5E">
            <w:pPr>
              <w:pStyle w:val="PargrafodaLista"/>
              <w:tabs>
                <w:tab w:val="left" w:pos="426"/>
                <w:tab w:val="left" w:pos="8647"/>
              </w:tabs>
              <w:ind w:left="0"/>
              <w:jc w:val="center"/>
              <w:rPr>
                <w:rFonts w:ascii="Arial" w:hAnsi="Arial" w:cs="Arial"/>
                <w:b/>
                <w:sz w:val="18"/>
                <w:szCs w:val="18"/>
              </w:rPr>
            </w:pPr>
            <w:r w:rsidRPr="007D3365">
              <w:rPr>
                <w:rFonts w:ascii="Arial" w:hAnsi="Arial" w:cs="Arial"/>
                <w:b/>
                <w:sz w:val="18"/>
                <w:szCs w:val="18"/>
              </w:rPr>
              <w:t>CÓDIGO</w:t>
            </w:r>
          </w:p>
        </w:tc>
        <w:tc>
          <w:tcPr>
            <w:tcW w:w="1228" w:type="dxa"/>
            <w:vAlign w:val="center"/>
          </w:tcPr>
          <w:p w:rsidR="00F21A3E" w:rsidRPr="007D3365" w:rsidRDefault="00F21A3E" w:rsidP="00AD6A5E">
            <w:pPr>
              <w:pStyle w:val="PargrafodaLista"/>
              <w:tabs>
                <w:tab w:val="left" w:pos="426"/>
                <w:tab w:val="left" w:pos="8647"/>
              </w:tabs>
              <w:ind w:left="0"/>
              <w:jc w:val="center"/>
              <w:rPr>
                <w:rFonts w:ascii="Arial" w:hAnsi="Arial" w:cs="Arial"/>
                <w:b/>
                <w:sz w:val="18"/>
                <w:szCs w:val="18"/>
              </w:rPr>
            </w:pPr>
            <w:r w:rsidRPr="007D3365">
              <w:rPr>
                <w:rFonts w:ascii="Arial" w:hAnsi="Arial" w:cs="Arial"/>
                <w:b/>
                <w:sz w:val="18"/>
                <w:szCs w:val="18"/>
              </w:rPr>
              <w:t>UNIDADE DE MEDIDA</w:t>
            </w:r>
          </w:p>
        </w:tc>
        <w:tc>
          <w:tcPr>
            <w:tcW w:w="1397" w:type="dxa"/>
            <w:vAlign w:val="center"/>
          </w:tcPr>
          <w:p w:rsidR="00F21A3E" w:rsidRPr="007D3365" w:rsidRDefault="00F21A3E" w:rsidP="00AD6A5E">
            <w:pPr>
              <w:pStyle w:val="PargrafodaLista"/>
              <w:tabs>
                <w:tab w:val="left" w:pos="426"/>
                <w:tab w:val="left" w:pos="8647"/>
              </w:tabs>
              <w:ind w:left="0"/>
              <w:jc w:val="center"/>
              <w:rPr>
                <w:rFonts w:ascii="Arial" w:hAnsi="Arial" w:cs="Arial"/>
                <w:b/>
                <w:sz w:val="18"/>
                <w:szCs w:val="18"/>
              </w:rPr>
            </w:pPr>
            <w:r w:rsidRPr="007D3365">
              <w:rPr>
                <w:rFonts w:ascii="Arial" w:hAnsi="Arial" w:cs="Arial"/>
                <w:b/>
                <w:sz w:val="18"/>
                <w:szCs w:val="18"/>
              </w:rPr>
              <w:t>QUANTIDADE</w:t>
            </w:r>
          </w:p>
        </w:tc>
        <w:tc>
          <w:tcPr>
            <w:tcW w:w="1241" w:type="dxa"/>
            <w:vAlign w:val="center"/>
          </w:tcPr>
          <w:p w:rsidR="00F21A3E" w:rsidRPr="007D3365" w:rsidRDefault="00F21A3E" w:rsidP="00AD6A5E">
            <w:pPr>
              <w:pStyle w:val="PargrafodaLista"/>
              <w:tabs>
                <w:tab w:val="left" w:pos="426"/>
                <w:tab w:val="left" w:pos="8647"/>
              </w:tabs>
              <w:ind w:left="0"/>
              <w:jc w:val="center"/>
              <w:rPr>
                <w:rFonts w:ascii="Arial" w:hAnsi="Arial" w:cs="Arial"/>
                <w:b/>
                <w:sz w:val="18"/>
                <w:szCs w:val="18"/>
              </w:rPr>
            </w:pPr>
            <w:r w:rsidRPr="007D3365">
              <w:rPr>
                <w:rFonts w:ascii="Arial" w:hAnsi="Arial" w:cs="Arial"/>
                <w:b/>
                <w:sz w:val="18"/>
                <w:szCs w:val="18"/>
              </w:rPr>
              <w:t>VALOR UNITÁRIO</w:t>
            </w:r>
          </w:p>
        </w:tc>
        <w:tc>
          <w:tcPr>
            <w:tcW w:w="901" w:type="dxa"/>
            <w:vAlign w:val="center"/>
          </w:tcPr>
          <w:p w:rsidR="00F21A3E" w:rsidRPr="007D3365" w:rsidRDefault="00F21A3E" w:rsidP="00AD6A5E">
            <w:pPr>
              <w:pStyle w:val="PargrafodaLista"/>
              <w:tabs>
                <w:tab w:val="left" w:pos="426"/>
                <w:tab w:val="left" w:pos="8647"/>
              </w:tabs>
              <w:ind w:left="0"/>
              <w:jc w:val="center"/>
              <w:rPr>
                <w:rFonts w:ascii="Arial" w:hAnsi="Arial" w:cs="Arial"/>
                <w:b/>
                <w:sz w:val="18"/>
                <w:szCs w:val="18"/>
              </w:rPr>
            </w:pPr>
            <w:r w:rsidRPr="007D3365">
              <w:rPr>
                <w:rFonts w:ascii="Arial" w:hAnsi="Arial" w:cs="Arial"/>
                <w:b/>
                <w:sz w:val="18"/>
                <w:szCs w:val="18"/>
              </w:rPr>
              <w:t>VALOR TOTAL</w:t>
            </w:r>
          </w:p>
        </w:tc>
      </w:tr>
      <w:tr w:rsidR="00F21A3E" w:rsidRPr="00F21A3E" w:rsidTr="001B3ACF">
        <w:tc>
          <w:tcPr>
            <w:tcW w:w="71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r>
              <w:rPr>
                <w:rFonts w:ascii="Arial" w:hAnsi="Arial" w:cs="Arial"/>
                <w:sz w:val="18"/>
                <w:szCs w:val="18"/>
              </w:rPr>
              <w:t>1</w:t>
            </w:r>
          </w:p>
        </w:tc>
        <w:tc>
          <w:tcPr>
            <w:tcW w:w="167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0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2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39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4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90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r>
      <w:tr w:rsidR="00F21A3E" w:rsidRPr="00F21A3E" w:rsidTr="001B3ACF">
        <w:tc>
          <w:tcPr>
            <w:tcW w:w="71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r>
              <w:rPr>
                <w:rFonts w:ascii="Arial" w:hAnsi="Arial" w:cs="Arial"/>
                <w:sz w:val="18"/>
                <w:szCs w:val="18"/>
              </w:rPr>
              <w:t>2</w:t>
            </w:r>
          </w:p>
        </w:tc>
        <w:tc>
          <w:tcPr>
            <w:tcW w:w="167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0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2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39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4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90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r>
      <w:tr w:rsidR="00F21A3E" w:rsidRPr="00F21A3E" w:rsidTr="001B3ACF">
        <w:tc>
          <w:tcPr>
            <w:tcW w:w="71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r>
              <w:rPr>
                <w:rFonts w:ascii="Arial" w:hAnsi="Arial" w:cs="Arial"/>
                <w:sz w:val="18"/>
                <w:szCs w:val="18"/>
              </w:rPr>
              <w:t>3</w:t>
            </w:r>
          </w:p>
        </w:tc>
        <w:tc>
          <w:tcPr>
            <w:tcW w:w="167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0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2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39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4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90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r>
      <w:tr w:rsidR="00F21A3E" w:rsidRPr="00F21A3E" w:rsidTr="001B3ACF">
        <w:tc>
          <w:tcPr>
            <w:tcW w:w="71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r>
              <w:rPr>
                <w:rFonts w:ascii="Arial" w:hAnsi="Arial" w:cs="Arial"/>
                <w:sz w:val="18"/>
                <w:szCs w:val="18"/>
              </w:rPr>
              <w:t>4</w:t>
            </w:r>
          </w:p>
        </w:tc>
        <w:tc>
          <w:tcPr>
            <w:tcW w:w="167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0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28"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397"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124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c>
          <w:tcPr>
            <w:tcW w:w="901" w:type="dxa"/>
            <w:vAlign w:val="center"/>
          </w:tcPr>
          <w:p w:rsidR="00F21A3E" w:rsidRPr="00F21A3E" w:rsidRDefault="00F21A3E" w:rsidP="00AD6A5E">
            <w:pPr>
              <w:pStyle w:val="PargrafodaLista"/>
              <w:tabs>
                <w:tab w:val="left" w:pos="426"/>
                <w:tab w:val="left" w:pos="8647"/>
              </w:tabs>
              <w:ind w:left="0"/>
              <w:jc w:val="center"/>
              <w:rPr>
                <w:rFonts w:ascii="Arial" w:hAnsi="Arial" w:cs="Arial"/>
                <w:sz w:val="18"/>
                <w:szCs w:val="18"/>
              </w:rPr>
            </w:pPr>
          </w:p>
        </w:tc>
      </w:tr>
    </w:tbl>
    <w:p w:rsidR="00F21A3E" w:rsidRPr="00F21A3E" w:rsidRDefault="00F21A3E" w:rsidP="00305B15">
      <w:pPr>
        <w:pStyle w:val="PargrafodaLista"/>
        <w:tabs>
          <w:tab w:val="left" w:pos="8647"/>
        </w:tabs>
        <w:ind w:left="0"/>
        <w:jc w:val="both"/>
        <w:rPr>
          <w:rFonts w:ascii="Arial" w:hAnsi="Arial" w:cs="Arial"/>
          <w:b/>
          <w:sz w:val="16"/>
          <w:szCs w:val="16"/>
        </w:rPr>
      </w:pPr>
      <w:r w:rsidRPr="00F21A3E">
        <w:rPr>
          <w:rFonts w:ascii="Arial" w:hAnsi="Arial" w:cs="Arial"/>
          <w:b/>
          <w:sz w:val="16"/>
          <w:szCs w:val="16"/>
        </w:rPr>
        <w:t xml:space="preserve">Tabela </w:t>
      </w:r>
      <w:r w:rsidRPr="00F21A3E">
        <w:rPr>
          <w:rStyle w:val="Refdenotaderodap"/>
          <w:rFonts w:ascii="Arial" w:hAnsi="Arial" w:cs="Arial"/>
          <w:b/>
          <w:sz w:val="20"/>
          <w:szCs w:val="20"/>
        </w:rPr>
        <w:footnoteReference w:id="1"/>
      </w:r>
    </w:p>
    <w:p w:rsidR="00F21A3E" w:rsidRDefault="00F21A3E" w:rsidP="00305B15">
      <w:pPr>
        <w:spacing w:after="0" w:line="240" w:lineRule="auto"/>
        <w:jc w:val="both"/>
        <w:rPr>
          <w:sz w:val="20"/>
          <w:szCs w:val="20"/>
        </w:rPr>
      </w:pPr>
    </w:p>
    <w:p w:rsidR="00F21A3E" w:rsidRDefault="00F21A3E" w:rsidP="00305B15">
      <w:pPr>
        <w:spacing w:after="0" w:line="240" w:lineRule="auto"/>
        <w:jc w:val="both"/>
        <w:rPr>
          <w:sz w:val="20"/>
          <w:szCs w:val="20"/>
        </w:rPr>
      </w:pPr>
      <w:r>
        <w:rPr>
          <w:sz w:val="20"/>
          <w:szCs w:val="20"/>
        </w:rPr>
        <w:t xml:space="preserve">1.2 </w:t>
      </w:r>
      <w:r w:rsidRPr="00F21A3E">
        <w:rPr>
          <w:sz w:val="20"/>
          <w:szCs w:val="20"/>
        </w:rPr>
        <w:t>Vinculam esta contratação, independentemente de transcrição:</w:t>
      </w:r>
    </w:p>
    <w:p w:rsidR="00F21A3E" w:rsidRDefault="00F21A3E" w:rsidP="00305B15">
      <w:pPr>
        <w:spacing w:after="0" w:line="240" w:lineRule="auto"/>
        <w:jc w:val="both"/>
        <w:rPr>
          <w:sz w:val="20"/>
          <w:szCs w:val="20"/>
        </w:rPr>
      </w:pPr>
    </w:p>
    <w:p w:rsidR="00F21A3E" w:rsidRPr="00F21A3E" w:rsidRDefault="00F21A3E" w:rsidP="00305B15">
      <w:pPr>
        <w:spacing w:after="0" w:line="240" w:lineRule="auto"/>
        <w:ind w:left="567"/>
        <w:jc w:val="both"/>
        <w:rPr>
          <w:sz w:val="20"/>
          <w:szCs w:val="20"/>
        </w:rPr>
      </w:pPr>
      <w:r>
        <w:rPr>
          <w:sz w:val="20"/>
          <w:szCs w:val="20"/>
        </w:rPr>
        <w:t>I -</w:t>
      </w:r>
      <w:r w:rsidRPr="00F21A3E">
        <w:rPr>
          <w:sz w:val="20"/>
          <w:szCs w:val="20"/>
        </w:rPr>
        <w:t xml:space="preserve"> O Termo de Referência;</w:t>
      </w:r>
    </w:p>
    <w:p w:rsidR="00F21A3E" w:rsidRPr="00F21A3E" w:rsidRDefault="00F21A3E" w:rsidP="00305B15">
      <w:pPr>
        <w:spacing w:after="0" w:line="240" w:lineRule="auto"/>
        <w:ind w:left="567"/>
        <w:jc w:val="both"/>
        <w:rPr>
          <w:sz w:val="20"/>
          <w:szCs w:val="20"/>
        </w:rPr>
      </w:pPr>
      <w:r>
        <w:rPr>
          <w:sz w:val="20"/>
          <w:szCs w:val="20"/>
        </w:rPr>
        <w:t xml:space="preserve">II - </w:t>
      </w:r>
      <w:r w:rsidRPr="00F21A3E">
        <w:rPr>
          <w:sz w:val="20"/>
          <w:szCs w:val="20"/>
        </w:rPr>
        <w:t>O Edital da Licitação;</w:t>
      </w:r>
    </w:p>
    <w:p w:rsidR="00F21A3E" w:rsidRPr="00F21A3E" w:rsidRDefault="00F21A3E" w:rsidP="00305B15">
      <w:pPr>
        <w:spacing w:after="0" w:line="240" w:lineRule="auto"/>
        <w:ind w:left="567"/>
        <w:jc w:val="both"/>
        <w:rPr>
          <w:sz w:val="20"/>
          <w:szCs w:val="20"/>
        </w:rPr>
      </w:pPr>
      <w:r>
        <w:rPr>
          <w:sz w:val="20"/>
          <w:szCs w:val="20"/>
        </w:rPr>
        <w:t xml:space="preserve">III - </w:t>
      </w:r>
      <w:r w:rsidRPr="00F21A3E">
        <w:rPr>
          <w:sz w:val="20"/>
          <w:szCs w:val="20"/>
        </w:rPr>
        <w:t>A Proposta do contratado;</w:t>
      </w:r>
    </w:p>
    <w:p w:rsidR="00F21A3E" w:rsidRDefault="00F21A3E" w:rsidP="00305B15">
      <w:pPr>
        <w:spacing w:after="0" w:line="240" w:lineRule="auto"/>
        <w:ind w:left="567"/>
        <w:jc w:val="both"/>
        <w:rPr>
          <w:sz w:val="20"/>
          <w:szCs w:val="20"/>
        </w:rPr>
      </w:pPr>
      <w:r>
        <w:rPr>
          <w:sz w:val="20"/>
          <w:szCs w:val="20"/>
        </w:rPr>
        <w:t>IV -</w:t>
      </w:r>
      <w:r w:rsidRPr="00F21A3E">
        <w:rPr>
          <w:sz w:val="20"/>
          <w:szCs w:val="20"/>
        </w:rPr>
        <w:t xml:space="preserve"> Eventuais anexos dos documentos supracitados.</w:t>
      </w:r>
    </w:p>
    <w:p w:rsidR="00473FAD" w:rsidRDefault="00473FAD" w:rsidP="00305B15">
      <w:pPr>
        <w:spacing w:after="0" w:line="240" w:lineRule="auto"/>
        <w:ind w:left="567"/>
        <w:jc w:val="both"/>
        <w:rPr>
          <w:sz w:val="20"/>
          <w:szCs w:val="20"/>
        </w:rPr>
      </w:pPr>
    </w:p>
    <w:p w:rsidR="00473FAD" w:rsidRDefault="00473FAD" w:rsidP="00305B15">
      <w:pPr>
        <w:spacing w:after="0" w:line="240" w:lineRule="auto"/>
        <w:ind w:left="567"/>
        <w:jc w:val="both"/>
        <w:rPr>
          <w:sz w:val="20"/>
          <w:szCs w:val="20"/>
        </w:rPr>
      </w:pPr>
    </w:p>
    <w:p w:rsidR="00473FAD" w:rsidRDefault="00473FAD" w:rsidP="00305B15">
      <w:pPr>
        <w:spacing w:after="0" w:line="240" w:lineRule="auto"/>
        <w:jc w:val="both"/>
        <w:rPr>
          <w:b/>
          <w:sz w:val="20"/>
          <w:szCs w:val="20"/>
        </w:rPr>
      </w:pPr>
      <w:r w:rsidRPr="00473FAD">
        <w:rPr>
          <w:b/>
          <w:sz w:val="20"/>
          <w:szCs w:val="20"/>
        </w:rPr>
        <w:t>CLÁUSULA SEGUNDA - VIGÊNCIA E PRORROGAÇÃO</w:t>
      </w:r>
    </w:p>
    <w:p w:rsidR="00305B15" w:rsidRDefault="00305B15" w:rsidP="00305B15">
      <w:pPr>
        <w:spacing w:after="0"/>
        <w:jc w:val="both"/>
        <w:rPr>
          <w:sz w:val="20"/>
          <w:szCs w:val="20"/>
        </w:rPr>
      </w:pPr>
    </w:p>
    <w:p w:rsidR="00305B15" w:rsidRPr="00305B15" w:rsidRDefault="00305B15" w:rsidP="00305B15">
      <w:pPr>
        <w:spacing w:after="0"/>
        <w:jc w:val="both"/>
        <w:rPr>
          <w:b/>
          <w:sz w:val="20"/>
          <w:szCs w:val="20"/>
        </w:rPr>
      </w:pPr>
      <w:r w:rsidRPr="00305B15">
        <w:rPr>
          <w:color w:val="FF0000"/>
          <w:sz w:val="20"/>
          <w:szCs w:val="20"/>
        </w:rPr>
        <w:t>2.1 O prazo de vigência da contratação é de .............................. contados do(a) ............................., na forma do artigo 105 da Lei n° 14.133, d</w:t>
      </w:r>
      <w:r w:rsidR="00AA5EFC">
        <w:rPr>
          <w:color w:val="FF0000"/>
          <w:sz w:val="20"/>
          <w:szCs w:val="20"/>
        </w:rPr>
        <w:t>e 2021.</w:t>
      </w:r>
      <w:r w:rsidRPr="00305B15">
        <w:rPr>
          <w:rStyle w:val="Refdenotaderodap"/>
          <w:b/>
          <w:sz w:val="20"/>
          <w:szCs w:val="20"/>
        </w:rPr>
        <w:footnoteReference w:id="2"/>
      </w:r>
    </w:p>
    <w:p w:rsidR="00305B15" w:rsidRPr="00305B15" w:rsidRDefault="00305B15" w:rsidP="00305B15">
      <w:pPr>
        <w:spacing w:after="0"/>
        <w:jc w:val="both"/>
        <w:rPr>
          <w:sz w:val="20"/>
          <w:szCs w:val="20"/>
        </w:rPr>
      </w:pPr>
    </w:p>
    <w:p w:rsidR="00305B15" w:rsidRPr="00305B15" w:rsidRDefault="00305B15" w:rsidP="00305B15">
      <w:pPr>
        <w:spacing w:after="0"/>
        <w:jc w:val="both"/>
        <w:rPr>
          <w:sz w:val="20"/>
          <w:szCs w:val="20"/>
        </w:rPr>
      </w:pPr>
      <w:r w:rsidRPr="00305B15">
        <w:rPr>
          <w:sz w:val="20"/>
          <w:szCs w:val="20"/>
        </w:rPr>
        <w:t>2.2 O prazo de vigência será automaticamente prorrogado, nos termos do art. 111 da Lei Federal nº 14.133, de 2021, quando o objeto não for concluído no período firmado acima, ressalvadas as providências cabíveis no caso de culpa do contratado, previstas neste instrumento.</w:t>
      </w:r>
    </w:p>
    <w:p w:rsidR="00305B15" w:rsidRPr="00305B15" w:rsidRDefault="00305B15" w:rsidP="00305B15">
      <w:pPr>
        <w:spacing w:after="0"/>
        <w:jc w:val="both"/>
        <w:rPr>
          <w:sz w:val="20"/>
          <w:szCs w:val="20"/>
        </w:rPr>
      </w:pPr>
    </w:p>
    <w:p w:rsidR="00305B15" w:rsidRPr="00305B15" w:rsidRDefault="00305B15" w:rsidP="00305B15">
      <w:pPr>
        <w:spacing w:after="0"/>
        <w:jc w:val="both"/>
        <w:rPr>
          <w:b/>
          <w:color w:val="FF0000"/>
          <w:sz w:val="20"/>
          <w:szCs w:val="20"/>
        </w:rPr>
      </w:pPr>
      <w:r w:rsidRPr="00305B15">
        <w:rPr>
          <w:b/>
          <w:color w:val="FF0000"/>
          <w:sz w:val="20"/>
          <w:szCs w:val="20"/>
        </w:rPr>
        <w:t>OU</w:t>
      </w:r>
    </w:p>
    <w:p w:rsidR="00305B15" w:rsidRPr="00305B15" w:rsidRDefault="00305B15" w:rsidP="00305B15">
      <w:pPr>
        <w:spacing w:after="0"/>
        <w:jc w:val="both"/>
        <w:rPr>
          <w:sz w:val="20"/>
          <w:szCs w:val="20"/>
        </w:rPr>
      </w:pPr>
    </w:p>
    <w:p w:rsidR="00305B15" w:rsidRPr="00305B15" w:rsidRDefault="00305B15" w:rsidP="002311D3">
      <w:pPr>
        <w:jc w:val="both"/>
        <w:rPr>
          <w:sz w:val="20"/>
          <w:szCs w:val="20"/>
        </w:rPr>
      </w:pPr>
      <w:r w:rsidRPr="00305B15">
        <w:rPr>
          <w:sz w:val="20"/>
          <w:szCs w:val="20"/>
        </w:rPr>
        <w:t xml:space="preserve">2.1 O prazo de vigência da contratação é de </w:t>
      </w:r>
      <w:r w:rsidRPr="00305B15">
        <w:rPr>
          <w:color w:val="FF0000"/>
          <w:sz w:val="20"/>
          <w:szCs w:val="20"/>
        </w:rPr>
        <w:t>..............................</w:t>
      </w:r>
      <w:r w:rsidRPr="00305B15">
        <w:rPr>
          <w:sz w:val="20"/>
          <w:szCs w:val="20"/>
        </w:rPr>
        <w:t xml:space="preserve"> contados do</w:t>
      </w:r>
      <w:r>
        <w:rPr>
          <w:sz w:val="20"/>
          <w:szCs w:val="20"/>
        </w:rPr>
        <w:t xml:space="preserve"> </w:t>
      </w:r>
      <w:r w:rsidRPr="00305B15">
        <w:rPr>
          <w:sz w:val="20"/>
          <w:szCs w:val="20"/>
        </w:rPr>
        <w:t xml:space="preserve">(a) </w:t>
      </w:r>
      <w:r w:rsidRPr="00305B15">
        <w:rPr>
          <w:color w:val="FF0000"/>
          <w:sz w:val="20"/>
          <w:szCs w:val="20"/>
        </w:rPr>
        <w:t xml:space="preserve">............................., </w:t>
      </w:r>
      <w:r w:rsidRPr="00305B15">
        <w:rPr>
          <w:sz w:val="20"/>
          <w:szCs w:val="20"/>
        </w:rPr>
        <w:t>prorrogável por até 10</w:t>
      </w:r>
      <w:r>
        <w:rPr>
          <w:sz w:val="20"/>
          <w:szCs w:val="20"/>
        </w:rPr>
        <w:t xml:space="preserve"> (dez)</w:t>
      </w:r>
      <w:r w:rsidRPr="00305B15">
        <w:rPr>
          <w:sz w:val="20"/>
          <w:szCs w:val="20"/>
        </w:rPr>
        <w:t xml:space="preserve"> anos, na forma dos artigos 106 e 107 da Lei n° 14.133, de 2021.</w:t>
      </w:r>
      <w:r w:rsidR="00E6337C" w:rsidRPr="00E6337C">
        <w:rPr>
          <w:rStyle w:val="Refdenotaderodap"/>
          <w:b/>
          <w:sz w:val="20"/>
          <w:szCs w:val="20"/>
        </w:rPr>
        <w:footnoteReference w:id="3"/>
      </w:r>
      <w:r w:rsidRPr="00E6337C">
        <w:rPr>
          <w:b/>
          <w:sz w:val="20"/>
          <w:szCs w:val="20"/>
        </w:rPr>
        <w:t xml:space="preserve"> </w:t>
      </w:r>
      <w:r w:rsidRPr="00305B15">
        <w:rPr>
          <w:sz w:val="20"/>
          <w:szCs w:val="20"/>
        </w:rPr>
        <w:t xml:space="preserve"> </w:t>
      </w:r>
    </w:p>
    <w:p w:rsidR="00305B15" w:rsidRPr="00305B15" w:rsidRDefault="00305B15" w:rsidP="00305B15">
      <w:pPr>
        <w:spacing w:after="0"/>
        <w:jc w:val="both"/>
        <w:rPr>
          <w:color w:val="FF0000"/>
          <w:sz w:val="20"/>
          <w:szCs w:val="20"/>
        </w:rPr>
      </w:pPr>
      <w:r w:rsidRPr="00305B15">
        <w:rPr>
          <w:color w:val="FF0000"/>
          <w:sz w:val="20"/>
          <w:szCs w:val="20"/>
        </w:rPr>
        <w:t xml:space="preserve">2.2 </w:t>
      </w:r>
      <w:r w:rsidR="005006B8">
        <w:rPr>
          <w:color w:val="FF0000"/>
          <w:sz w:val="20"/>
          <w:szCs w:val="20"/>
        </w:rPr>
        <w:t>A prorrogação de que trata esta cláusula</w:t>
      </w:r>
      <w:r w:rsidRPr="00305B15">
        <w:rPr>
          <w:color w:val="FF0000"/>
          <w:sz w:val="20"/>
          <w:szCs w:val="20"/>
        </w:rPr>
        <w:t xml:space="preserve"> é condicionada ao ateste, pela autoridade competente, de que as condições e os preços permanecem vantajosos para a Administração, permitida a negociação com o contratado.</w:t>
      </w:r>
    </w:p>
    <w:p w:rsidR="00305B15" w:rsidRPr="00305B15" w:rsidRDefault="00305B15" w:rsidP="00305B15">
      <w:pPr>
        <w:spacing w:after="0"/>
        <w:jc w:val="both"/>
        <w:rPr>
          <w:sz w:val="20"/>
          <w:szCs w:val="20"/>
        </w:rPr>
      </w:pPr>
    </w:p>
    <w:p w:rsidR="00305B15" w:rsidRDefault="00305B15" w:rsidP="00305B15">
      <w:pPr>
        <w:spacing w:after="0"/>
        <w:jc w:val="both"/>
        <w:rPr>
          <w:sz w:val="20"/>
          <w:szCs w:val="20"/>
        </w:rPr>
      </w:pPr>
      <w:r w:rsidRPr="00305B15">
        <w:rPr>
          <w:sz w:val="20"/>
          <w:szCs w:val="20"/>
        </w:rPr>
        <w:t>2.3 A eficácia legal do contrato e seus aditamentos está adstrita à publicação do seu extrato no Diário Oficial do Município - DOM.</w:t>
      </w:r>
    </w:p>
    <w:p w:rsidR="00305B15" w:rsidRDefault="00305B15" w:rsidP="00305B15">
      <w:pPr>
        <w:spacing w:after="0"/>
        <w:jc w:val="both"/>
        <w:rPr>
          <w:sz w:val="20"/>
          <w:szCs w:val="20"/>
        </w:rPr>
      </w:pPr>
    </w:p>
    <w:p w:rsidR="00305B15" w:rsidRDefault="00305B15" w:rsidP="00305B15">
      <w:pPr>
        <w:spacing w:after="0" w:line="240" w:lineRule="auto"/>
        <w:jc w:val="both"/>
        <w:rPr>
          <w:sz w:val="20"/>
          <w:szCs w:val="20"/>
        </w:rPr>
      </w:pPr>
    </w:p>
    <w:p w:rsidR="00305B15" w:rsidRPr="00305B15" w:rsidRDefault="00305B15" w:rsidP="00305B15">
      <w:pPr>
        <w:spacing w:after="0"/>
        <w:rPr>
          <w:b/>
          <w:sz w:val="20"/>
          <w:szCs w:val="20"/>
        </w:rPr>
      </w:pPr>
      <w:r w:rsidRPr="00305B15">
        <w:rPr>
          <w:b/>
          <w:sz w:val="20"/>
          <w:szCs w:val="20"/>
        </w:rPr>
        <w:t xml:space="preserve">CLÁUSULA TERCEIRA - MODELOS DE EXECUÇÃO E GESTÃO CONTRATUAIS </w:t>
      </w:r>
    </w:p>
    <w:p w:rsidR="00473FAD" w:rsidRDefault="00305B15" w:rsidP="00C079EA">
      <w:pPr>
        <w:spacing w:after="0" w:line="240" w:lineRule="auto"/>
        <w:rPr>
          <w:sz w:val="20"/>
          <w:szCs w:val="20"/>
        </w:rPr>
      </w:pPr>
      <w:r w:rsidRPr="00305B15">
        <w:rPr>
          <w:sz w:val="20"/>
          <w:szCs w:val="20"/>
        </w:rPr>
        <w:t>(Art. 92, IV, VII e XVIII</w:t>
      </w:r>
      <w:r w:rsidR="00D876F9">
        <w:rPr>
          <w:sz w:val="20"/>
          <w:szCs w:val="20"/>
        </w:rPr>
        <w:t xml:space="preserve"> da </w:t>
      </w:r>
      <w:r w:rsidR="00D876F9" w:rsidRPr="00D876F9">
        <w:rPr>
          <w:sz w:val="20"/>
          <w:szCs w:val="20"/>
        </w:rPr>
        <w:t>Lei nº 14.133/2021</w:t>
      </w:r>
      <w:r w:rsidRPr="00305B15">
        <w:rPr>
          <w:sz w:val="20"/>
          <w:szCs w:val="20"/>
        </w:rPr>
        <w:t>)</w:t>
      </w:r>
    </w:p>
    <w:p w:rsidR="006D6F33" w:rsidRDefault="006D6F33" w:rsidP="00C079EA">
      <w:pPr>
        <w:spacing w:after="0"/>
        <w:rPr>
          <w:sz w:val="20"/>
          <w:szCs w:val="20"/>
        </w:rPr>
      </w:pPr>
    </w:p>
    <w:p w:rsidR="006D6F33" w:rsidRDefault="006D6F33" w:rsidP="006D6F33">
      <w:pPr>
        <w:spacing w:after="0" w:line="240" w:lineRule="auto"/>
        <w:jc w:val="both"/>
        <w:rPr>
          <w:sz w:val="20"/>
          <w:szCs w:val="20"/>
        </w:rPr>
      </w:pPr>
      <w:r w:rsidRPr="006D6F33">
        <w:rPr>
          <w:sz w:val="20"/>
          <w:szCs w:val="20"/>
        </w:rPr>
        <w:t>3.1 O regime de execução contratual, os modelos de gestão e de execução, assim como os prazos e condições de conclusão, entrega, observação e recebimento do objeto constam no Termo de Referência, anexo a este Contrato.</w:t>
      </w:r>
    </w:p>
    <w:p w:rsidR="00BC6D3E" w:rsidRDefault="00BC6D3E" w:rsidP="006D6F33">
      <w:pPr>
        <w:spacing w:after="0" w:line="240" w:lineRule="auto"/>
        <w:jc w:val="both"/>
        <w:rPr>
          <w:sz w:val="20"/>
          <w:szCs w:val="20"/>
        </w:rPr>
      </w:pPr>
    </w:p>
    <w:p w:rsidR="002311D3" w:rsidRDefault="002311D3" w:rsidP="006D6F33">
      <w:pPr>
        <w:spacing w:after="0" w:line="240" w:lineRule="auto"/>
        <w:jc w:val="both"/>
        <w:rPr>
          <w:sz w:val="20"/>
          <w:szCs w:val="20"/>
        </w:rPr>
      </w:pPr>
    </w:p>
    <w:p w:rsidR="006D6F33" w:rsidRDefault="006D6F33" w:rsidP="002311D3">
      <w:pPr>
        <w:tabs>
          <w:tab w:val="left" w:pos="8647"/>
        </w:tabs>
        <w:spacing w:after="0" w:line="240" w:lineRule="auto"/>
        <w:jc w:val="both"/>
        <w:rPr>
          <w:b/>
          <w:sz w:val="20"/>
          <w:szCs w:val="20"/>
        </w:rPr>
      </w:pPr>
      <w:r w:rsidRPr="00573920">
        <w:rPr>
          <w:b/>
          <w:sz w:val="20"/>
          <w:szCs w:val="20"/>
        </w:rPr>
        <w:t xml:space="preserve">CLÁUSULA QUARTA </w:t>
      </w:r>
      <w:r>
        <w:rPr>
          <w:b/>
          <w:sz w:val="20"/>
          <w:szCs w:val="20"/>
        </w:rPr>
        <w:t>-</w:t>
      </w:r>
      <w:r w:rsidRPr="00573920">
        <w:rPr>
          <w:b/>
          <w:sz w:val="20"/>
          <w:szCs w:val="20"/>
        </w:rPr>
        <w:t xml:space="preserve"> SUBCONTRATAÇÃO</w:t>
      </w:r>
    </w:p>
    <w:p w:rsidR="006D6F33" w:rsidRDefault="006D6F33" w:rsidP="006D6F33">
      <w:pPr>
        <w:tabs>
          <w:tab w:val="left" w:pos="8647"/>
        </w:tabs>
        <w:spacing w:after="0"/>
        <w:jc w:val="both"/>
        <w:rPr>
          <w:b/>
          <w:sz w:val="20"/>
          <w:szCs w:val="20"/>
        </w:rPr>
      </w:pPr>
    </w:p>
    <w:p w:rsidR="006D6F33" w:rsidRPr="005362FF" w:rsidRDefault="006D6F33" w:rsidP="006D6F33">
      <w:pPr>
        <w:tabs>
          <w:tab w:val="left" w:pos="8647"/>
        </w:tabs>
        <w:spacing w:after="0"/>
        <w:jc w:val="both"/>
        <w:rPr>
          <w:color w:val="FF0000"/>
          <w:sz w:val="20"/>
          <w:szCs w:val="20"/>
        </w:rPr>
      </w:pPr>
      <w:r w:rsidRPr="005362FF">
        <w:rPr>
          <w:color w:val="FF0000"/>
          <w:sz w:val="20"/>
          <w:szCs w:val="20"/>
        </w:rPr>
        <w:t>4.1 Não será admitida a subcontratação do objeto contratual.</w:t>
      </w:r>
    </w:p>
    <w:p w:rsidR="006D6F33" w:rsidRPr="005362FF" w:rsidRDefault="006D6F33" w:rsidP="006D6F33">
      <w:pPr>
        <w:tabs>
          <w:tab w:val="left" w:pos="8647"/>
        </w:tabs>
        <w:spacing w:after="0"/>
        <w:jc w:val="both"/>
        <w:rPr>
          <w:color w:val="FF0000"/>
          <w:sz w:val="20"/>
          <w:szCs w:val="20"/>
        </w:rPr>
      </w:pPr>
    </w:p>
    <w:p w:rsidR="006D6F33" w:rsidRPr="005362FF" w:rsidRDefault="006D6F33" w:rsidP="006D6F33">
      <w:pPr>
        <w:tabs>
          <w:tab w:val="left" w:pos="8647"/>
        </w:tabs>
        <w:spacing w:after="0"/>
        <w:jc w:val="both"/>
        <w:rPr>
          <w:b/>
          <w:color w:val="FF0000"/>
          <w:sz w:val="20"/>
          <w:szCs w:val="20"/>
        </w:rPr>
      </w:pPr>
      <w:r w:rsidRPr="005362FF">
        <w:rPr>
          <w:b/>
          <w:color w:val="FF0000"/>
          <w:sz w:val="20"/>
          <w:szCs w:val="20"/>
        </w:rPr>
        <w:t>OU</w:t>
      </w:r>
    </w:p>
    <w:p w:rsidR="006D6F33" w:rsidRPr="005362FF" w:rsidRDefault="006D6F33" w:rsidP="006D6F33">
      <w:pPr>
        <w:tabs>
          <w:tab w:val="left" w:pos="8647"/>
        </w:tabs>
        <w:spacing w:after="0"/>
        <w:jc w:val="both"/>
        <w:rPr>
          <w:color w:val="FF0000"/>
          <w:sz w:val="20"/>
          <w:szCs w:val="20"/>
        </w:rPr>
      </w:pPr>
    </w:p>
    <w:p w:rsidR="006D6F33" w:rsidRDefault="006D6F33" w:rsidP="006D6F33">
      <w:pPr>
        <w:tabs>
          <w:tab w:val="left" w:pos="8647"/>
        </w:tabs>
        <w:spacing w:after="0"/>
        <w:jc w:val="both"/>
        <w:rPr>
          <w:color w:val="FF0000"/>
          <w:sz w:val="20"/>
          <w:szCs w:val="20"/>
        </w:rPr>
      </w:pPr>
      <w:r w:rsidRPr="005362FF">
        <w:rPr>
          <w:color w:val="FF0000"/>
          <w:sz w:val="20"/>
          <w:szCs w:val="20"/>
        </w:rPr>
        <w:t>4.1 É permitida a subcontratação parcial do objeto, até o limite de ......% (.</w:t>
      </w:r>
      <w:r>
        <w:rPr>
          <w:color w:val="FF0000"/>
          <w:sz w:val="20"/>
          <w:szCs w:val="20"/>
        </w:rPr>
        <w:t>.</w:t>
      </w:r>
      <w:r w:rsidRPr="005362FF">
        <w:rPr>
          <w:color w:val="FF0000"/>
          <w:sz w:val="20"/>
          <w:szCs w:val="20"/>
        </w:rPr>
        <w:t>.por cento) do valor total do contrato, nas seguintes condições</w:t>
      </w:r>
      <w:r w:rsidRPr="00E82CBB">
        <w:rPr>
          <w:b/>
          <w:bCs/>
          <w:color w:val="FF0000"/>
          <w:sz w:val="20"/>
          <w:szCs w:val="20"/>
        </w:rPr>
        <w:t>:</w:t>
      </w:r>
      <w:r w:rsidRPr="00E82CBB">
        <w:rPr>
          <w:rStyle w:val="Refdenotaderodap"/>
          <w:b/>
          <w:bCs/>
          <w:sz w:val="20"/>
          <w:szCs w:val="20"/>
        </w:rPr>
        <w:footnoteReference w:id="4"/>
      </w:r>
    </w:p>
    <w:p w:rsidR="006D6F33" w:rsidRPr="005362FF" w:rsidRDefault="006D6F33" w:rsidP="006D6F33">
      <w:pPr>
        <w:tabs>
          <w:tab w:val="left" w:pos="8647"/>
        </w:tabs>
        <w:spacing w:after="0"/>
        <w:jc w:val="both"/>
        <w:rPr>
          <w:color w:val="FF0000"/>
          <w:sz w:val="20"/>
          <w:szCs w:val="20"/>
        </w:rPr>
      </w:pPr>
    </w:p>
    <w:p w:rsidR="006D6F33" w:rsidRDefault="006D6F33" w:rsidP="006D6F33">
      <w:pPr>
        <w:tabs>
          <w:tab w:val="left" w:pos="8647"/>
        </w:tabs>
        <w:spacing w:after="0"/>
        <w:ind w:left="567"/>
        <w:jc w:val="both"/>
        <w:rPr>
          <w:color w:val="FF0000"/>
          <w:sz w:val="20"/>
          <w:szCs w:val="20"/>
        </w:rPr>
      </w:pPr>
      <w:r>
        <w:rPr>
          <w:color w:val="FF0000"/>
          <w:sz w:val="20"/>
          <w:szCs w:val="20"/>
        </w:rPr>
        <w:t xml:space="preserve">4.1.1 </w:t>
      </w:r>
      <w:r w:rsidRPr="005362FF">
        <w:rPr>
          <w:color w:val="FF0000"/>
          <w:sz w:val="20"/>
          <w:szCs w:val="20"/>
        </w:rPr>
        <w:t>É vedada a subcontratação completa ou da parcela principal da obrigação, abaixo discriminada:</w:t>
      </w:r>
    </w:p>
    <w:p w:rsidR="006D6F33" w:rsidRDefault="006D6F33" w:rsidP="006D6F33">
      <w:pPr>
        <w:tabs>
          <w:tab w:val="left" w:pos="8647"/>
        </w:tabs>
        <w:spacing w:after="0"/>
        <w:ind w:left="1134"/>
        <w:jc w:val="both"/>
        <w:rPr>
          <w:color w:val="FF0000"/>
          <w:sz w:val="20"/>
          <w:szCs w:val="20"/>
        </w:rPr>
      </w:pPr>
    </w:p>
    <w:p w:rsidR="006D6F33" w:rsidRPr="005362FF" w:rsidRDefault="006D6F33" w:rsidP="006D6F33">
      <w:pPr>
        <w:tabs>
          <w:tab w:val="left" w:pos="8647"/>
        </w:tabs>
        <w:ind w:left="1134"/>
        <w:jc w:val="both"/>
        <w:rPr>
          <w:color w:val="FF0000"/>
          <w:sz w:val="20"/>
          <w:szCs w:val="20"/>
        </w:rPr>
      </w:pPr>
      <w:r w:rsidRPr="005362FF">
        <w:rPr>
          <w:color w:val="FF0000"/>
          <w:sz w:val="20"/>
          <w:szCs w:val="20"/>
        </w:rPr>
        <w:t>a)</w:t>
      </w:r>
    </w:p>
    <w:p w:rsidR="006D6F33" w:rsidRDefault="006D6F33" w:rsidP="006D6F33">
      <w:pPr>
        <w:tabs>
          <w:tab w:val="left" w:pos="8647"/>
        </w:tabs>
        <w:ind w:left="1134"/>
        <w:jc w:val="both"/>
        <w:rPr>
          <w:color w:val="FF0000"/>
          <w:sz w:val="20"/>
          <w:szCs w:val="20"/>
        </w:rPr>
      </w:pPr>
      <w:r w:rsidRPr="005362FF">
        <w:rPr>
          <w:color w:val="FF0000"/>
          <w:sz w:val="20"/>
          <w:szCs w:val="20"/>
        </w:rPr>
        <w:t>b)</w:t>
      </w:r>
    </w:p>
    <w:p w:rsidR="006D6F33" w:rsidRDefault="006D6F33" w:rsidP="006D6F33">
      <w:pPr>
        <w:tabs>
          <w:tab w:val="left" w:pos="8647"/>
        </w:tabs>
        <w:spacing w:after="0"/>
        <w:ind w:left="567"/>
        <w:jc w:val="both"/>
        <w:rPr>
          <w:color w:val="FF0000"/>
          <w:sz w:val="20"/>
          <w:szCs w:val="20"/>
        </w:rPr>
      </w:pPr>
      <w:r>
        <w:rPr>
          <w:color w:val="FF0000"/>
          <w:sz w:val="20"/>
          <w:szCs w:val="20"/>
        </w:rPr>
        <w:t xml:space="preserve">4.1.2 </w:t>
      </w:r>
      <w:r w:rsidRPr="005362FF">
        <w:rPr>
          <w:color w:val="FF0000"/>
          <w:sz w:val="20"/>
          <w:szCs w:val="20"/>
        </w:rPr>
        <w:t xml:space="preserve">Poderão ser subcontratadas as seguintes parcelas do objeto: </w:t>
      </w:r>
    </w:p>
    <w:p w:rsidR="006D6F33" w:rsidRDefault="006D6F33" w:rsidP="006D6F33">
      <w:pPr>
        <w:tabs>
          <w:tab w:val="left" w:pos="8647"/>
        </w:tabs>
        <w:spacing w:after="0"/>
        <w:ind w:left="567"/>
        <w:jc w:val="both"/>
        <w:rPr>
          <w:color w:val="FF0000"/>
          <w:sz w:val="20"/>
          <w:szCs w:val="20"/>
        </w:rPr>
      </w:pPr>
    </w:p>
    <w:p w:rsidR="006D6F33" w:rsidRPr="005362FF" w:rsidRDefault="006D6F33" w:rsidP="006D6F33">
      <w:pPr>
        <w:tabs>
          <w:tab w:val="left" w:pos="8647"/>
        </w:tabs>
        <w:ind w:left="1134"/>
        <w:jc w:val="both"/>
        <w:rPr>
          <w:color w:val="FF0000"/>
          <w:sz w:val="20"/>
          <w:szCs w:val="20"/>
        </w:rPr>
      </w:pPr>
      <w:r w:rsidRPr="005362FF">
        <w:rPr>
          <w:color w:val="FF0000"/>
          <w:sz w:val="20"/>
          <w:szCs w:val="20"/>
        </w:rPr>
        <w:t>a)</w:t>
      </w:r>
    </w:p>
    <w:p w:rsidR="006D6F33" w:rsidRDefault="006D6F33" w:rsidP="002311D3">
      <w:pPr>
        <w:tabs>
          <w:tab w:val="left" w:pos="8647"/>
        </w:tabs>
        <w:ind w:left="1134"/>
        <w:jc w:val="both"/>
        <w:rPr>
          <w:color w:val="FF0000"/>
          <w:sz w:val="20"/>
          <w:szCs w:val="20"/>
        </w:rPr>
      </w:pPr>
      <w:r w:rsidRPr="005362FF">
        <w:rPr>
          <w:color w:val="FF0000"/>
          <w:sz w:val="20"/>
          <w:szCs w:val="20"/>
        </w:rPr>
        <w:t>b)</w:t>
      </w:r>
    </w:p>
    <w:p w:rsidR="006D6F33" w:rsidRDefault="006D6F33" w:rsidP="006D6F33">
      <w:pPr>
        <w:tabs>
          <w:tab w:val="left" w:pos="8647"/>
        </w:tabs>
        <w:spacing w:after="0"/>
        <w:jc w:val="both"/>
        <w:rPr>
          <w:color w:val="FF0000"/>
          <w:sz w:val="20"/>
          <w:szCs w:val="20"/>
        </w:rPr>
      </w:pPr>
      <w:r>
        <w:rPr>
          <w:color w:val="FF0000"/>
          <w:sz w:val="20"/>
          <w:szCs w:val="20"/>
        </w:rPr>
        <w:t xml:space="preserve">4.2 </w:t>
      </w:r>
      <w:r w:rsidRPr="007B33E0">
        <w:rPr>
          <w:color w:val="FF0000"/>
          <w:sz w:val="20"/>
          <w:szCs w:val="2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6D6F33" w:rsidRPr="007B33E0" w:rsidRDefault="006D6F33" w:rsidP="006D6F33">
      <w:pPr>
        <w:tabs>
          <w:tab w:val="left" w:pos="8647"/>
        </w:tabs>
        <w:spacing w:after="0" w:line="240" w:lineRule="auto"/>
        <w:jc w:val="both"/>
        <w:rPr>
          <w:color w:val="FF0000"/>
          <w:sz w:val="20"/>
          <w:szCs w:val="20"/>
        </w:rPr>
      </w:pPr>
    </w:p>
    <w:p w:rsidR="006D6F33" w:rsidRDefault="006D6F33" w:rsidP="006D6F33">
      <w:pPr>
        <w:tabs>
          <w:tab w:val="left" w:pos="8647"/>
        </w:tabs>
        <w:spacing w:after="0"/>
        <w:jc w:val="both"/>
        <w:rPr>
          <w:color w:val="FF0000"/>
          <w:sz w:val="20"/>
          <w:szCs w:val="20"/>
        </w:rPr>
      </w:pPr>
      <w:r>
        <w:rPr>
          <w:color w:val="FF0000"/>
          <w:sz w:val="20"/>
          <w:szCs w:val="20"/>
        </w:rPr>
        <w:t xml:space="preserve">4.3 </w:t>
      </w:r>
      <w:r w:rsidRPr="007B33E0">
        <w:rPr>
          <w:color w:val="FF0000"/>
          <w:sz w:val="20"/>
          <w:szCs w:val="20"/>
        </w:rPr>
        <w:t>A subcontratação depende de autorização prévia do contratante, a quem incumbe avaliar se o subcontratado cumpre os requisitos de qualificação técnica necessários para a execução do objeto.</w:t>
      </w:r>
    </w:p>
    <w:p w:rsidR="006D6F33" w:rsidRPr="007B33E0" w:rsidRDefault="006D6F33" w:rsidP="006D6F33">
      <w:pPr>
        <w:tabs>
          <w:tab w:val="left" w:pos="8647"/>
        </w:tabs>
        <w:spacing w:after="0" w:line="240" w:lineRule="auto"/>
        <w:jc w:val="both"/>
        <w:rPr>
          <w:color w:val="FF0000"/>
          <w:sz w:val="20"/>
          <w:szCs w:val="20"/>
        </w:rPr>
      </w:pPr>
    </w:p>
    <w:p w:rsidR="006D6F33" w:rsidRDefault="006D6F33" w:rsidP="006D6F33">
      <w:pPr>
        <w:tabs>
          <w:tab w:val="left" w:pos="8647"/>
        </w:tabs>
        <w:spacing w:after="0" w:line="240" w:lineRule="auto"/>
        <w:jc w:val="both"/>
        <w:rPr>
          <w:color w:val="FF0000"/>
          <w:sz w:val="20"/>
          <w:szCs w:val="20"/>
        </w:rPr>
      </w:pPr>
      <w:r>
        <w:rPr>
          <w:color w:val="FF0000"/>
          <w:sz w:val="20"/>
          <w:szCs w:val="20"/>
        </w:rPr>
        <w:t xml:space="preserve">4.4 </w:t>
      </w:r>
      <w:r w:rsidRPr="007B33E0">
        <w:rPr>
          <w:color w:val="FF0000"/>
          <w:sz w:val="20"/>
          <w:szCs w:val="20"/>
        </w:rPr>
        <w:t>O contratado apresentará à Administração documentação que comprove a capacidade técnica do subcontratado, que será avaliada e juntada aos autos do processo correspondente.</w:t>
      </w:r>
    </w:p>
    <w:p w:rsidR="006D6F33" w:rsidRPr="007B33E0" w:rsidRDefault="006D6F33" w:rsidP="006D6F33">
      <w:pPr>
        <w:tabs>
          <w:tab w:val="left" w:pos="8647"/>
        </w:tabs>
        <w:spacing w:after="0"/>
        <w:jc w:val="both"/>
        <w:rPr>
          <w:color w:val="FF0000"/>
          <w:sz w:val="20"/>
          <w:szCs w:val="20"/>
        </w:rPr>
      </w:pPr>
    </w:p>
    <w:p w:rsidR="006D6F33" w:rsidRPr="007B33E0" w:rsidRDefault="006D6F33" w:rsidP="00504517">
      <w:pPr>
        <w:tabs>
          <w:tab w:val="left" w:pos="8647"/>
        </w:tabs>
        <w:spacing w:after="0"/>
        <w:jc w:val="both"/>
        <w:rPr>
          <w:color w:val="FF0000"/>
          <w:sz w:val="20"/>
          <w:szCs w:val="20"/>
        </w:rPr>
      </w:pPr>
      <w:r>
        <w:rPr>
          <w:color w:val="FF0000"/>
          <w:sz w:val="20"/>
          <w:szCs w:val="20"/>
        </w:rPr>
        <w:t xml:space="preserve">4.5 </w:t>
      </w:r>
      <w:r w:rsidRPr="007B33E0">
        <w:rPr>
          <w:color w:val="FF0000"/>
          <w:sz w:val="20"/>
          <w:szCs w:val="2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6D6F33" w:rsidRDefault="006D6F33" w:rsidP="006D6F33">
      <w:pPr>
        <w:spacing w:after="0" w:line="240" w:lineRule="auto"/>
        <w:jc w:val="both"/>
        <w:rPr>
          <w:sz w:val="20"/>
          <w:szCs w:val="20"/>
        </w:rPr>
      </w:pPr>
    </w:p>
    <w:p w:rsidR="00504517" w:rsidRDefault="00504517" w:rsidP="006D6F33">
      <w:pPr>
        <w:spacing w:after="0" w:line="240" w:lineRule="auto"/>
        <w:jc w:val="both"/>
        <w:rPr>
          <w:sz w:val="20"/>
          <w:szCs w:val="20"/>
        </w:rPr>
      </w:pPr>
    </w:p>
    <w:p w:rsidR="00936C19" w:rsidRDefault="00504517" w:rsidP="002311D3">
      <w:pPr>
        <w:tabs>
          <w:tab w:val="left" w:pos="8647"/>
        </w:tabs>
        <w:spacing w:after="0"/>
        <w:jc w:val="both"/>
        <w:rPr>
          <w:b/>
          <w:bCs/>
          <w:sz w:val="20"/>
          <w:szCs w:val="20"/>
        </w:rPr>
      </w:pPr>
      <w:r w:rsidRPr="00E82CBB">
        <w:rPr>
          <w:b/>
          <w:bCs/>
          <w:sz w:val="20"/>
          <w:szCs w:val="20"/>
        </w:rPr>
        <w:t xml:space="preserve">CLÁUSULA QUINTA </w:t>
      </w:r>
      <w:r w:rsidR="002311D3">
        <w:rPr>
          <w:b/>
          <w:bCs/>
          <w:sz w:val="20"/>
          <w:szCs w:val="20"/>
        </w:rPr>
        <w:t>–</w:t>
      </w:r>
      <w:r w:rsidRPr="00E82CBB">
        <w:rPr>
          <w:b/>
          <w:bCs/>
          <w:sz w:val="20"/>
          <w:szCs w:val="20"/>
        </w:rPr>
        <w:t xml:space="preserve"> PREÇO</w:t>
      </w:r>
    </w:p>
    <w:p w:rsidR="002311D3" w:rsidRPr="002311D3" w:rsidRDefault="002311D3" w:rsidP="002311D3">
      <w:pPr>
        <w:tabs>
          <w:tab w:val="left" w:pos="8647"/>
        </w:tabs>
        <w:spacing w:after="0"/>
        <w:jc w:val="both"/>
        <w:rPr>
          <w:b/>
          <w:bCs/>
          <w:sz w:val="20"/>
          <w:szCs w:val="20"/>
        </w:rPr>
      </w:pPr>
    </w:p>
    <w:p w:rsidR="00504517" w:rsidRDefault="00504517" w:rsidP="00936C19">
      <w:pPr>
        <w:tabs>
          <w:tab w:val="left" w:pos="8647"/>
        </w:tabs>
        <w:spacing w:after="0" w:line="240" w:lineRule="auto"/>
        <w:jc w:val="both"/>
        <w:rPr>
          <w:color w:val="FF0000"/>
          <w:sz w:val="20"/>
          <w:szCs w:val="20"/>
        </w:rPr>
      </w:pPr>
      <w:r w:rsidRPr="00E82CBB">
        <w:rPr>
          <w:color w:val="FF0000"/>
          <w:sz w:val="20"/>
          <w:szCs w:val="20"/>
        </w:rPr>
        <w:t>5.1 O valor mensal da contratação é de R$ .......... (.....), perfazendo o valor total de R$ ....... (....).</w:t>
      </w:r>
    </w:p>
    <w:p w:rsidR="00DC6444" w:rsidRDefault="00DC6444" w:rsidP="00936C19">
      <w:pPr>
        <w:tabs>
          <w:tab w:val="left" w:pos="8647"/>
        </w:tabs>
        <w:spacing w:after="0" w:line="240" w:lineRule="auto"/>
        <w:jc w:val="both"/>
        <w:rPr>
          <w:color w:val="FF0000"/>
          <w:sz w:val="20"/>
          <w:szCs w:val="20"/>
        </w:rPr>
      </w:pPr>
    </w:p>
    <w:p w:rsidR="00504517" w:rsidRDefault="00504517" w:rsidP="00936C19">
      <w:pPr>
        <w:tabs>
          <w:tab w:val="left" w:pos="8647"/>
        </w:tabs>
        <w:spacing w:after="0" w:line="240" w:lineRule="auto"/>
        <w:ind w:right="-568"/>
        <w:jc w:val="both"/>
        <w:rPr>
          <w:b/>
          <w:bCs/>
          <w:color w:val="FF0000"/>
          <w:sz w:val="20"/>
          <w:szCs w:val="20"/>
        </w:rPr>
      </w:pPr>
      <w:r w:rsidRPr="00E82CBB">
        <w:rPr>
          <w:b/>
          <w:bCs/>
          <w:color w:val="FF0000"/>
          <w:sz w:val="20"/>
          <w:szCs w:val="20"/>
        </w:rPr>
        <w:t>OU</w:t>
      </w:r>
    </w:p>
    <w:p w:rsidR="00936C19" w:rsidRDefault="00936C19" w:rsidP="00936C19">
      <w:pPr>
        <w:tabs>
          <w:tab w:val="left" w:pos="8647"/>
        </w:tabs>
        <w:spacing w:after="0" w:line="240" w:lineRule="auto"/>
        <w:ind w:right="-568"/>
        <w:jc w:val="both"/>
        <w:rPr>
          <w:b/>
          <w:bCs/>
          <w:color w:val="FF0000"/>
          <w:sz w:val="20"/>
          <w:szCs w:val="20"/>
        </w:rPr>
      </w:pPr>
    </w:p>
    <w:p w:rsidR="00936C19" w:rsidRDefault="00936C19" w:rsidP="00936C19">
      <w:pPr>
        <w:tabs>
          <w:tab w:val="left" w:pos="8647"/>
        </w:tabs>
        <w:spacing w:after="0" w:line="240" w:lineRule="auto"/>
        <w:jc w:val="both"/>
        <w:rPr>
          <w:color w:val="FF0000"/>
          <w:sz w:val="20"/>
          <w:szCs w:val="20"/>
        </w:rPr>
      </w:pPr>
      <w:r w:rsidRPr="00E82CBB">
        <w:rPr>
          <w:color w:val="FF0000"/>
          <w:sz w:val="20"/>
          <w:szCs w:val="20"/>
        </w:rPr>
        <w:t>5.1 O valor total da contratação é de R$.......... (.....)</w:t>
      </w:r>
      <w:r>
        <w:rPr>
          <w:color w:val="FF0000"/>
          <w:sz w:val="20"/>
          <w:szCs w:val="20"/>
        </w:rPr>
        <w:t xml:space="preserve"> </w:t>
      </w:r>
      <w:r w:rsidRPr="00E82CBB">
        <w:rPr>
          <w:rStyle w:val="Refdenotaderodap"/>
          <w:b/>
          <w:bCs/>
          <w:sz w:val="20"/>
          <w:szCs w:val="20"/>
        </w:rPr>
        <w:footnoteReference w:id="5"/>
      </w:r>
    </w:p>
    <w:p w:rsidR="00936C19" w:rsidRPr="00E82CBB" w:rsidRDefault="00936C19" w:rsidP="00936C19">
      <w:pPr>
        <w:tabs>
          <w:tab w:val="left" w:pos="8647"/>
        </w:tabs>
        <w:spacing w:after="0"/>
        <w:jc w:val="both"/>
        <w:rPr>
          <w:color w:val="FF0000"/>
          <w:sz w:val="20"/>
          <w:szCs w:val="20"/>
        </w:rPr>
      </w:pPr>
    </w:p>
    <w:p w:rsidR="00936C19" w:rsidRDefault="00936C19" w:rsidP="00936C19">
      <w:pPr>
        <w:tabs>
          <w:tab w:val="left" w:pos="8647"/>
        </w:tabs>
        <w:spacing w:after="0" w:line="240" w:lineRule="auto"/>
        <w:jc w:val="both"/>
        <w:rPr>
          <w:sz w:val="20"/>
          <w:szCs w:val="20"/>
        </w:rPr>
      </w:pPr>
      <w:r>
        <w:rPr>
          <w:sz w:val="20"/>
          <w:szCs w:val="20"/>
        </w:rPr>
        <w:t xml:space="preserve">5.2 </w:t>
      </w:r>
      <w:r w:rsidRPr="002C12F5">
        <w:rPr>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36C19" w:rsidRPr="002C12F5" w:rsidRDefault="00936C19" w:rsidP="00936C19">
      <w:pPr>
        <w:tabs>
          <w:tab w:val="left" w:pos="8647"/>
        </w:tabs>
        <w:spacing w:after="0"/>
        <w:jc w:val="both"/>
        <w:rPr>
          <w:sz w:val="20"/>
          <w:szCs w:val="20"/>
        </w:rPr>
      </w:pPr>
    </w:p>
    <w:p w:rsidR="00936C19" w:rsidRDefault="00936C19" w:rsidP="00936C19">
      <w:pPr>
        <w:tabs>
          <w:tab w:val="left" w:pos="8647"/>
        </w:tabs>
        <w:spacing w:after="0"/>
        <w:jc w:val="both"/>
        <w:rPr>
          <w:b/>
          <w:bCs/>
          <w:sz w:val="20"/>
          <w:szCs w:val="20"/>
        </w:rPr>
      </w:pPr>
      <w:r w:rsidRPr="00E82CBB">
        <w:rPr>
          <w:color w:val="FF0000"/>
          <w:sz w:val="20"/>
          <w:szCs w:val="20"/>
        </w:rPr>
        <w:t>5.3 O valor acima é meramente estimativo, de forma que os pagamentos devidos ao contratado dependerão dos quantitativos efetivamente fornecidos</w:t>
      </w:r>
      <w:r w:rsidRPr="00E82CBB">
        <w:rPr>
          <w:b/>
          <w:bCs/>
          <w:sz w:val="20"/>
          <w:szCs w:val="20"/>
        </w:rPr>
        <w:t>.</w:t>
      </w:r>
      <w:r w:rsidRPr="00E82CBB">
        <w:rPr>
          <w:rStyle w:val="Refdenotaderodap"/>
          <w:b/>
          <w:bCs/>
          <w:sz w:val="20"/>
          <w:szCs w:val="20"/>
        </w:rPr>
        <w:footnoteReference w:id="6"/>
      </w:r>
    </w:p>
    <w:p w:rsidR="00936C19" w:rsidRDefault="00936C19" w:rsidP="00936C19">
      <w:pPr>
        <w:tabs>
          <w:tab w:val="left" w:pos="8647"/>
        </w:tabs>
        <w:spacing w:after="0"/>
        <w:jc w:val="both"/>
        <w:rPr>
          <w:b/>
          <w:bCs/>
          <w:sz w:val="20"/>
          <w:szCs w:val="20"/>
        </w:rPr>
      </w:pPr>
    </w:p>
    <w:p w:rsidR="00BC6D3E" w:rsidRDefault="00BC6D3E" w:rsidP="00936C19">
      <w:pPr>
        <w:tabs>
          <w:tab w:val="left" w:pos="8647"/>
        </w:tabs>
        <w:spacing w:after="0"/>
        <w:jc w:val="both"/>
        <w:rPr>
          <w:b/>
          <w:bCs/>
          <w:sz w:val="20"/>
          <w:szCs w:val="20"/>
        </w:rPr>
      </w:pPr>
    </w:p>
    <w:p w:rsidR="00936C19" w:rsidRPr="004F7BD2" w:rsidRDefault="00936C19" w:rsidP="00936C19">
      <w:pPr>
        <w:tabs>
          <w:tab w:val="left" w:pos="8647"/>
        </w:tabs>
        <w:spacing w:after="0" w:line="240" w:lineRule="auto"/>
        <w:jc w:val="both"/>
        <w:rPr>
          <w:b/>
          <w:bCs/>
          <w:sz w:val="20"/>
          <w:szCs w:val="20"/>
        </w:rPr>
      </w:pPr>
      <w:r w:rsidRPr="004F7BD2">
        <w:rPr>
          <w:b/>
          <w:bCs/>
          <w:sz w:val="20"/>
          <w:szCs w:val="20"/>
        </w:rPr>
        <w:t xml:space="preserve">CLÁUSULA SEXTA - PAGAMENTO </w:t>
      </w:r>
    </w:p>
    <w:p w:rsidR="00936C19" w:rsidRDefault="00936C19" w:rsidP="00936C19">
      <w:pPr>
        <w:tabs>
          <w:tab w:val="left" w:pos="8647"/>
        </w:tabs>
        <w:spacing w:after="0" w:line="240" w:lineRule="auto"/>
        <w:jc w:val="both"/>
        <w:rPr>
          <w:sz w:val="20"/>
          <w:szCs w:val="20"/>
        </w:rPr>
      </w:pPr>
      <w:r w:rsidRPr="004F7BD2">
        <w:rPr>
          <w:sz w:val="20"/>
          <w:szCs w:val="20"/>
        </w:rPr>
        <w:t>(</w:t>
      </w:r>
      <w:hyperlink r:id="rId11" w:anchor="art92" w:history="1">
        <w:r w:rsidRPr="00936C19">
          <w:rPr>
            <w:rStyle w:val="Hyperlink"/>
            <w:color w:val="auto"/>
            <w:sz w:val="20"/>
            <w:szCs w:val="20"/>
            <w:u w:val="none"/>
          </w:rPr>
          <w:t>Art. 92, V e VI</w:t>
        </w:r>
      </w:hyperlink>
      <w:r w:rsidR="00D876F9">
        <w:rPr>
          <w:rStyle w:val="Hyperlink"/>
          <w:color w:val="auto"/>
          <w:sz w:val="20"/>
          <w:szCs w:val="20"/>
          <w:u w:val="none"/>
        </w:rPr>
        <w:t xml:space="preserve"> </w:t>
      </w:r>
      <w:r w:rsidR="00D876F9">
        <w:rPr>
          <w:sz w:val="20"/>
          <w:szCs w:val="20"/>
        </w:rPr>
        <w:t xml:space="preserve">da </w:t>
      </w:r>
      <w:r w:rsidR="00D876F9" w:rsidRPr="00D876F9">
        <w:rPr>
          <w:sz w:val="20"/>
          <w:szCs w:val="20"/>
        </w:rPr>
        <w:t>Lei nº 14.133/2021</w:t>
      </w:r>
      <w:r w:rsidRPr="00936C19">
        <w:rPr>
          <w:sz w:val="20"/>
          <w:szCs w:val="20"/>
        </w:rPr>
        <w:t>)</w:t>
      </w:r>
    </w:p>
    <w:p w:rsidR="00936C19" w:rsidRPr="004F7BD2" w:rsidRDefault="00936C19" w:rsidP="00936C19">
      <w:pPr>
        <w:tabs>
          <w:tab w:val="left" w:pos="8647"/>
        </w:tabs>
        <w:spacing w:after="0" w:line="240" w:lineRule="auto"/>
        <w:jc w:val="both"/>
        <w:rPr>
          <w:sz w:val="20"/>
          <w:szCs w:val="20"/>
        </w:rPr>
      </w:pPr>
    </w:p>
    <w:p w:rsidR="00936C19" w:rsidRDefault="00936C19" w:rsidP="00936C19">
      <w:pPr>
        <w:tabs>
          <w:tab w:val="left" w:pos="8647"/>
        </w:tabs>
        <w:spacing w:after="0" w:line="240" w:lineRule="auto"/>
        <w:jc w:val="both"/>
        <w:rPr>
          <w:sz w:val="20"/>
          <w:szCs w:val="20"/>
        </w:rPr>
      </w:pPr>
      <w:r>
        <w:rPr>
          <w:sz w:val="20"/>
          <w:szCs w:val="20"/>
        </w:rPr>
        <w:t xml:space="preserve">6.1 </w:t>
      </w:r>
      <w:r w:rsidRPr="002C12F5">
        <w:rPr>
          <w:sz w:val="20"/>
          <w:szCs w:val="20"/>
        </w:rPr>
        <w:t>O prazo para pagamento ao contratado e demais condições a ele referentes encontram-se definidos no Termo de Referência, anexo a este Contrato.</w:t>
      </w:r>
    </w:p>
    <w:p w:rsidR="00936C19" w:rsidRPr="002C12F5" w:rsidRDefault="00936C19" w:rsidP="00936C19">
      <w:pPr>
        <w:tabs>
          <w:tab w:val="left" w:pos="8647"/>
        </w:tabs>
        <w:spacing w:after="0" w:line="240" w:lineRule="auto"/>
        <w:jc w:val="both"/>
        <w:rPr>
          <w:sz w:val="20"/>
          <w:szCs w:val="20"/>
        </w:rPr>
      </w:pPr>
    </w:p>
    <w:p w:rsidR="00936C19" w:rsidRPr="004F7BD2" w:rsidRDefault="00936C19" w:rsidP="00936C19">
      <w:pPr>
        <w:tabs>
          <w:tab w:val="left" w:pos="8647"/>
        </w:tabs>
        <w:spacing w:after="0" w:line="240" w:lineRule="auto"/>
        <w:jc w:val="both"/>
        <w:rPr>
          <w:b/>
          <w:bCs/>
          <w:sz w:val="20"/>
          <w:szCs w:val="20"/>
        </w:rPr>
      </w:pPr>
      <w:r w:rsidRPr="004F7BD2">
        <w:rPr>
          <w:b/>
          <w:bCs/>
          <w:sz w:val="20"/>
          <w:szCs w:val="20"/>
        </w:rPr>
        <w:t xml:space="preserve">CLÁUSULA SÉTIMA - REAJUSTE </w:t>
      </w:r>
      <w:r>
        <w:rPr>
          <w:rStyle w:val="Refdenotaderodap"/>
          <w:b/>
          <w:bCs/>
          <w:sz w:val="20"/>
          <w:szCs w:val="20"/>
        </w:rPr>
        <w:footnoteReference w:id="7"/>
      </w:r>
    </w:p>
    <w:p w:rsidR="00936C19" w:rsidRPr="00936C19" w:rsidRDefault="00936C19" w:rsidP="00936C19">
      <w:pPr>
        <w:tabs>
          <w:tab w:val="left" w:pos="8647"/>
        </w:tabs>
        <w:spacing w:after="0" w:line="240" w:lineRule="auto"/>
        <w:jc w:val="both"/>
        <w:rPr>
          <w:rStyle w:val="Hyperlink"/>
          <w:color w:val="auto"/>
          <w:sz w:val="20"/>
          <w:szCs w:val="20"/>
          <w:u w:val="none"/>
        </w:rPr>
      </w:pPr>
      <w:r w:rsidRPr="00936C19">
        <w:rPr>
          <w:sz w:val="20"/>
          <w:szCs w:val="20"/>
        </w:rPr>
        <w:t>(</w:t>
      </w:r>
      <w:hyperlink r:id="rId12" w:anchor="art92" w:history="1">
        <w:r w:rsidRPr="00936C19">
          <w:rPr>
            <w:rStyle w:val="Hyperlink"/>
            <w:color w:val="auto"/>
            <w:sz w:val="20"/>
            <w:szCs w:val="20"/>
            <w:u w:val="none"/>
          </w:rPr>
          <w:t>Art. 92, V</w:t>
        </w:r>
        <w:r w:rsidR="007D3365">
          <w:rPr>
            <w:rStyle w:val="Hyperlink"/>
            <w:color w:val="auto"/>
            <w:sz w:val="20"/>
            <w:szCs w:val="20"/>
            <w:u w:val="none"/>
          </w:rPr>
          <w:t xml:space="preserve"> </w:t>
        </w:r>
        <w:r w:rsidR="007D3365">
          <w:rPr>
            <w:sz w:val="20"/>
            <w:szCs w:val="20"/>
          </w:rPr>
          <w:t xml:space="preserve">da </w:t>
        </w:r>
        <w:r w:rsidR="007D3365" w:rsidRPr="00D876F9">
          <w:rPr>
            <w:sz w:val="20"/>
            <w:szCs w:val="20"/>
          </w:rPr>
          <w:t>Lei nº 14.133/2021</w:t>
        </w:r>
        <w:r w:rsidRPr="00936C19">
          <w:rPr>
            <w:rStyle w:val="Hyperlink"/>
            <w:color w:val="auto"/>
            <w:sz w:val="20"/>
            <w:szCs w:val="20"/>
            <w:u w:val="none"/>
          </w:rPr>
          <w:t>)</w:t>
        </w:r>
      </w:hyperlink>
    </w:p>
    <w:p w:rsidR="00936C19" w:rsidRDefault="00936C19" w:rsidP="00936C19">
      <w:pPr>
        <w:tabs>
          <w:tab w:val="left" w:pos="8647"/>
        </w:tabs>
        <w:spacing w:after="0"/>
        <w:jc w:val="both"/>
        <w:rPr>
          <w:b/>
          <w:bCs/>
          <w:sz w:val="20"/>
          <w:szCs w:val="20"/>
        </w:rPr>
      </w:pPr>
    </w:p>
    <w:p w:rsidR="00936C19" w:rsidRPr="002C12F5" w:rsidRDefault="00936C19" w:rsidP="00936C19">
      <w:pPr>
        <w:tabs>
          <w:tab w:val="left" w:pos="8647"/>
        </w:tabs>
        <w:spacing w:after="0"/>
        <w:jc w:val="both"/>
        <w:rPr>
          <w:sz w:val="20"/>
          <w:szCs w:val="20"/>
        </w:rPr>
      </w:pPr>
      <w:r>
        <w:rPr>
          <w:sz w:val="20"/>
          <w:szCs w:val="20"/>
        </w:rPr>
        <w:t xml:space="preserve">7.1 </w:t>
      </w:r>
      <w:r w:rsidRPr="002C12F5">
        <w:rPr>
          <w:sz w:val="20"/>
          <w:szCs w:val="20"/>
        </w:rPr>
        <w:t xml:space="preserve">Os preços inicialmente contratados são fixos e irreajustáveis no prazo de um ano contado da data do orçamento estimado, </w:t>
      </w:r>
      <w:r w:rsidRPr="00066A79">
        <w:rPr>
          <w:color w:val="FF0000"/>
          <w:sz w:val="20"/>
          <w:szCs w:val="20"/>
        </w:rPr>
        <w:t>em __/__/__ (DD/MM/AAAA).</w:t>
      </w:r>
    </w:p>
    <w:p w:rsidR="00936C19" w:rsidRDefault="00936C19" w:rsidP="00936C19">
      <w:pPr>
        <w:tabs>
          <w:tab w:val="left" w:pos="8647"/>
        </w:tabs>
        <w:spacing w:after="0"/>
        <w:jc w:val="both"/>
        <w:rPr>
          <w:sz w:val="20"/>
          <w:szCs w:val="20"/>
        </w:rPr>
      </w:pPr>
    </w:p>
    <w:p w:rsidR="00936C19" w:rsidRDefault="00936C19" w:rsidP="00936C19">
      <w:pPr>
        <w:tabs>
          <w:tab w:val="left" w:pos="8647"/>
        </w:tabs>
        <w:spacing w:after="0" w:line="240" w:lineRule="auto"/>
        <w:jc w:val="both"/>
        <w:rPr>
          <w:color w:val="FF0000"/>
          <w:sz w:val="20"/>
          <w:szCs w:val="20"/>
        </w:rPr>
      </w:pPr>
      <w:r>
        <w:rPr>
          <w:sz w:val="20"/>
          <w:szCs w:val="20"/>
        </w:rPr>
        <w:t xml:space="preserve">7.2 </w:t>
      </w:r>
      <w:r w:rsidRPr="002C12F5">
        <w:rPr>
          <w:sz w:val="20"/>
          <w:szCs w:val="20"/>
        </w:rPr>
        <w:t xml:space="preserve">Após o interregno de um ano, havendo pedido do contratado, os preços iniciais poderão ser reajustados, mediante a aplicação, pelo contratante, do índice </w:t>
      </w:r>
      <w:r>
        <w:rPr>
          <w:color w:val="FF0000"/>
          <w:sz w:val="20"/>
          <w:szCs w:val="20"/>
        </w:rPr>
        <w:t>................................</w:t>
      </w:r>
      <w:r w:rsidRPr="00066A79">
        <w:rPr>
          <w:color w:val="FF0000"/>
          <w:sz w:val="20"/>
          <w:szCs w:val="20"/>
        </w:rPr>
        <w:t xml:space="preserve"> (indicar o índice a ser adotado).</w:t>
      </w:r>
    </w:p>
    <w:p w:rsidR="00936C19" w:rsidRPr="002C12F5" w:rsidRDefault="00936C19" w:rsidP="00936C19">
      <w:pPr>
        <w:tabs>
          <w:tab w:val="left" w:pos="8647"/>
        </w:tabs>
        <w:spacing w:after="0"/>
        <w:jc w:val="both"/>
        <w:rPr>
          <w:sz w:val="20"/>
          <w:szCs w:val="20"/>
        </w:rPr>
      </w:pPr>
    </w:p>
    <w:p w:rsidR="00936C19" w:rsidRDefault="00936C19" w:rsidP="00936C19">
      <w:pPr>
        <w:tabs>
          <w:tab w:val="left" w:pos="8647"/>
        </w:tabs>
        <w:spacing w:after="0" w:line="240" w:lineRule="auto"/>
        <w:jc w:val="both"/>
        <w:rPr>
          <w:sz w:val="20"/>
          <w:szCs w:val="20"/>
        </w:rPr>
      </w:pPr>
      <w:r>
        <w:rPr>
          <w:sz w:val="20"/>
          <w:szCs w:val="20"/>
        </w:rPr>
        <w:t xml:space="preserve">7.3 </w:t>
      </w:r>
      <w:r w:rsidRPr="002C12F5">
        <w:rPr>
          <w:sz w:val="20"/>
          <w:szCs w:val="20"/>
        </w:rPr>
        <w:t>Nos reajustes subsequentes ao primeiro, o interregno mínimo de um ano será contado a partir dos efeitos financeiros do último reajuste.</w:t>
      </w:r>
    </w:p>
    <w:p w:rsidR="00936C19" w:rsidRPr="002C12F5" w:rsidRDefault="00936C19" w:rsidP="00936C19">
      <w:pPr>
        <w:tabs>
          <w:tab w:val="left" w:pos="8647"/>
        </w:tabs>
        <w:spacing w:after="0"/>
        <w:jc w:val="both"/>
        <w:rPr>
          <w:sz w:val="20"/>
          <w:szCs w:val="20"/>
        </w:rPr>
      </w:pPr>
    </w:p>
    <w:p w:rsidR="00936C19" w:rsidRPr="002C12F5" w:rsidRDefault="00936C19" w:rsidP="00936C19">
      <w:pPr>
        <w:tabs>
          <w:tab w:val="left" w:pos="8647"/>
        </w:tabs>
        <w:spacing w:after="0"/>
        <w:jc w:val="both"/>
        <w:rPr>
          <w:sz w:val="20"/>
          <w:szCs w:val="20"/>
        </w:rPr>
      </w:pPr>
      <w:r>
        <w:rPr>
          <w:sz w:val="20"/>
          <w:szCs w:val="20"/>
        </w:rPr>
        <w:t xml:space="preserve">7.4 </w:t>
      </w:r>
      <w:r w:rsidRPr="002C12F5">
        <w:rPr>
          <w:sz w:val="20"/>
          <w:szCs w:val="20"/>
        </w:rPr>
        <w:t>Caso o(s) índice(s) estabelecido(s) para reajustamento venha(m) a ser extinto(s) ou de qualquer forma não possa(m) mais ser utilizado(s), será</w:t>
      </w:r>
      <w:r>
        <w:rPr>
          <w:sz w:val="20"/>
          <w:szCs w:val="20"/>
        </w:rPr>
        <w:t xml:space="preserve"> </w:t>
      </w:r>
      <w:r w:rsidRPr="002C12F5">
        <w:rPr>
          <w:sz w:val="20"/>
          <w:szCs w:val="20"/>
        </w:rPr>
        <w:t>(</w:t>
      </w:r>
      <w:proofErr w:type="spellStart"/>
      <w:r w:rsidRPr="002C12F5">
        <w:rPr>
          <w:sz w:val="20"/>
          <w:szCs w:val="20"/>
        </w:rPr>
        <w:t>ão</w:t>
      </w:r>
      <w:proofErr w:type="spellEnd"/>
      <w:r w:rsidRPr="002C12F5">
        <w:rPr>
          <w:sz w:val="20"/>
          <w:szCs w:val="20"/>
        </w:rPr>
        <w:t>) adotado(s), em substituição, o(s) que vier(em) a ser determinado(s) pela legislação então em vigor.</w:t>
      </w:r>
    </w:p>
    <w:p w:rsidR="00936C19" w:rsidRDefault="00936C19" w:rsidP="00936C19">
      <w:pPr>
        <w:tabs>
          <w:tab w:val="left" w:pos="8647"/>
        </w:tabs>
        <w:spacing w:after="0"/>
        <w:jc w:val="both"/>
        <w:rPr>
          <w:sz w:val="20"/>
          <w:szCs w:val="20"/>
        </w:rPr>
      </w:pPr>
    </w:p>
    <w:p w:rsidR="00936C19" w:rsidRDefault="00936C19" w:rsidP="00936C19">
      <w:pPr>
        <w:tabs>
          <w:tab w:val="left" w:pos="8647"/>
        </w:tabs>
        <w:spacing w:after="0" w:line="240" w:lineRule="auto"/>
        <w:jc w:val="both"/>
        <w:rPr>
          <w:sz w:val="20"/>
          <w:szCs w:val="20"/>
        </w:rPr>
      </w:pPr>
      <w:r>
        <w:rPr>
          <w:sz w:val="20"/>
          <w:szCs w:val="20"/>
        </w:rPr>
        <w:t xml:space="preserve">7.5 </w:t>
      </w:r>
      <w:r w:rsidRPr="002C12F5">
        <w:rPr>
          <w:sz w:val="20"/>
          <w:szCs w:val="20"/>
        </w:rPr>
        <w:t xml:space="preserve">Na ausência de previsão legal quanto ao índice substituto, as partes elegerão novo índice oficial, para reajustamento do preço do valor remanescente, por meio de termo aditivo. </w:t>
      </w:r>
    </w:p>
    <w:p w:rsidR="00936C19" w:rsidRPr="002C12F5" w:rsidRDefault="00936C19" w:rsidP="00936C19">
      <w:pPr>
        <w:tabs>
          <w:tab w:val="left" w:pos="8647"/>
        </w:tabs>
        <w:spacing w:after="0"/>
        <w:jc w:val="both"/>
        <w:rPr>
          <w:sz w:val="20"/>
          <w:szCs w:val="20"/>
        </w:rPr>
      </w:pPr>
    </w:p>
    <w:p w:rsidR="00936C19" w:rsidRDefault="00936C19" w:rsidP="00936C19">
      <w:pPr>
        <w:tabs>
          <w:tab w:val="left" w:pos="8647"/>
        </w:tabs>
        <w:jc w:val="both"/>
        <w:rPr>
          <w:sz w:val="20"/>
          <w:szCs w:val="20"/>
        </w:rPr>
      </w:pPr>
      <w:r w:rsidRPr="001E7FF8">
        <w:rPr>
          <w:sz w:val="20"/>
          <w:szCs w:val="20"/>
        </w:rPr>
        <w:t>7.6 O reajuste será realizado por apostilamento.</w:t>
      </w:r>
    </w:p>
    <w:p w:rsidR="00936C19" w:rsidRDefault="00936C19" w:rsidP="00936C19">
      <w:pPr>
        <w:tabs>
          <w:tab w:val="left" w:pos="8647"/>
        </w:tabs>
        <w:spacing w:after="0"/>
        <w:jc w:val="both"/>
        <w:rPr>
          <w:b/>
          <w:bCs/>
          <w:sz w:val="20"/>
          <w:szCs w:val="20"/>
        </w:rPr>
      </w:pPr>
    </w:p>
    <w:p w:rsidR="00936C19" w:rsidRPr="001E7FF8" w:rsidRDefault="00936C19" w:rsidP="00936C19">
      <w:pPr>
        <w:tabs>
          <w:tab w:val="left" w:pos="8647"/>
        </w:tabs>
        <w:spacing w:after="0"/>
        <w:jc w:val="both"/>
        <w:rPr>
          <w:b/>
          <w:bCs/>
          <w:sz w:val="20"/>
          <w:szCs w:val="20"/>
        </w:rPr>
      </w:pPr>
      <w:r w:rsidRPr="001E7FF8">
        <w:rPr>
          <w:b/>
          <w:bCs/>
          <w:sz w:val="20"/>
          <w:szCs w:val="20"/>
        </w:rPr>
        <w:t>CLÁUSULA OITAVA - OBRIGAÇÕES DO CONTRATANTE</w:t>
      </w:r>
    </w:p>
    <w:p w:rsidR="00936C19" w:rsidRDefault="00936C19" w:rsidP="00936C19">
      <w:pPr>
        <w:tabs>
          <w:tab w:val="left" w:pos="8647"/>
        </w:tabs>
        <w:spacing w:after="0" w:line="240" w:lineRule="auto"/>
        <w:jc w:val="both"/>
        <w:rPr>
          <w:bCs/>
          <w:sz w:val="20"/>
          <w:szCs w:val="20"/>
        </w:rPr>
      </w:pPr>
      <w:r w:rsidRPr="00936C19">
        <w:rPr>
          <w:bCs/>
          <w:sz w:val="20"/>
          <w:szCs w:val="20"/>
        </w:rPr>
        <w:t>(Art. 92, X, XI e XIV</w:t>
      </w:r>
      <w:r w:rsidR="00D876F9">
        <w:rPr>
          <w:bCs/>
          <w:sz w:val="20"/>
          <w:szCs w:val="20"/>
        </w:rPr>
        <w:t xml:space="preserve"> </w:t>
      </w:r>
      <w:r w:rsidR="00D876F9">
        <w:rPr>
          <w:sz w:val="20"/>
          <w:szCs w:val="20"/>
        </w:rPr>
        <w:t xml:space="preserve">da </w:t>
      </w:r>
      <w:r w:rsidR="00D876F9" w:rsidRPr="00D876F9">
        <w:rPr>
          <w:sz w:val="20"/>
          <w:szCs w:val="20"/>
        </w:rPr>
        <w:t>Lei nº 14.133/2021</w:t>
      </w:r>
      <w:r w:rsidRPr="00936C19">
        <w:rPr>
          <w:bCs/>
          <w:sz w:val="20"/>
          <w:szCs w:val="20"/>
        </w:rPr>
        <w:t>)</w:t>
      </w:r>
    </w:p>
    <w:p w:rsidR="00936C19" w:rsidRDefault="00936C19" w:rsidP="00936C19">
      <w:pPr>
        <w:tabs>
          <w:tab w:val="left" w:pos="8647"/>
        </w:tabs>
        <w:spacing w:after="0" w:line="240" w:lineRule="auto"/>
        <w:jc w:val="both"/>
        <w:rPr>
          <w:bCs/>
          <w:sz w:val="20"/>
          <w:szCs w:val="20"/>
        </w:rPr>
      </w:pPr>
    </w:p>
    <w:p w:rsidR="003E44BA" w:rsidRPr="00936C19" w:rsidRDefault="00936C19" w:rsidP="00936C19">
      <w:pPr>
        <w:tabs>
          <w:tab w:val="left" w:pos="8647"/>
        </w:tabs>
        <w:spacing w:after="0" w:line="240" w:lineRule="auto"/>
        <w:jc w:val="both"/>
        <w:rPr>
          <w:bCs/>
          <w:sz w:val="20"/>
          <w:szCs w:val="20"/>
        </w:rPr>
      </w:pPr>
      <w:r w:rsidRPr="00936C19">
        <w:rPr>
          <w:bCs/>
          <w:sz w:val="20"/>
          <w:szCs w:val="20"/>
        </w:rPr>
        <w:t>8.1 São obrigações do Contratante:</w:t>
      </w:r>
    </w:p>
    <w:p w:rsidR="00936C19" w:rsidRPr="00936C19" w:rsidRDefault="00936C19" w:rsidP="00936C19">
      <w:pPr>
        <w:tabs>
          <w:tab w:val="left" w:pos="8647"/>
        </w:tabs>
        <w:spacing w:after="0" w:line="240" w:lineRule="auto"/>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8.1.1 Exigir o cumprimento de todas as obrigações assumidas pelo Contratado, de acordo com o contrato e seus anexos;</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8.1.2 Receber o objeto no prazo e condições estabelecidas no Termo de Referência;</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8.1.3 Notificar o Contratado, por escrito, sobre vícios, defeitos ou incorreções verificadas no objeto fornecido, para que seja por ele substituído, reparado ou corrigido, no total ou em parte, às suas expensas;</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8.1.4 Acompanhar e fiscalizar a execução do contrato e o cumprimento das obrigações pelo Contratado;</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8.1.5 Comunicar a empresa para emissão de Nota Fiscal no que diz respeito à parcela incontroversa da execução do objeto, para efeito de liquidação e pagamento, quando houver controvérsia sobre a execução do objeto, quanto à dimensão, qualidade e quantidade, conforme o art. 143 da Lei nº 14.133, de 2021;</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8.1.6 Efetuar o pagamento ao Contratado do valor correspondente ao fornecimento do objeto, no prazo, forma e condições estabelecidos no presente Contrato;</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 xml:space="preserve">8.1.7 Aplicar ao Contratado as sanções previstas na lei e neste Contrato; </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8.1.8 Cientificar o órgão responsável para adoção das medidas cabíveis quando do descumprimento de obrigações pelo Contratado;</w:t>
      </w:r>
    </w:p>
    <w:p w:rsidR="00936C19" w:rsidRPr="00936C19" w:rsidRDefault="00936C19" w:rsidP="00936C19">
      <w:pPr>
        <w:tabs>
          <w:tab w:val="left" w:pos="8647"/>
        </w:tabs>
        <w:spacing w:after="0" w:line="240" w:lineRule="auto"/>
        <w:ind w:left="567"/>
        <w:jc w:val="both"/>
        <w:rPr>
          <w:bCs/>
          <w:sz w:val="20"/>
          <w:szCs w:val="20"/>
        </w:rPr>
      </w:pPr>
    </w:p>
    <w:p w:rsidR="00936C19" w:rsidRPr="003E44BA" w:rsidRDefault="00936C19" w:rsidP="00936C19">
      <w:pPr>
        <w:tabs>
          <w:tab w:val="left" w:pos="8647"/>
        </w:tabs>
        <w:spacing w:after="0" w:line="240" w:lineRule="auto"/>
        <w:ind w:left="567"/>
        <w:jc w:val="both"/>
        <w:rPr>
          <w:bCs/>
          <w:color w:val="FF0000"/>
          <w:sz w:val="20"/>
          <w:szCs w:val="20"/>
        </w:rPr>
      </w:pPr>
      <w:r w:rsidRPr="003E44BA">
        <w:rPr>
          <w:bCs/>
          <w:color w:val="FF0000"/>
          <w:sz w:val="20"/>
          <w:szCs w:val="20"/>
        </w:rPr>
        <w:t>8.1.9 Notificar os emitentes das garantias quanto ao início de processo administrativo para apuração de descumprimento de cláusulas contratuais;</w:t>
      </w:r>
    </w:p>
    <w:p w:rsidR="00936C19" w:rsidRPr="00936C19" w:rsidRDefault="00936C19" w:rsidP="00936C19">
      <w:pPr>
        <w:tabs>
          <w:tab w:val="left" w:pos="8647"/>
        </w:tabs>
        <w:spacing w:after="0" w:line="240" w:lineRule="auto"/>
        <w:ind w:left="567"/>
        <w:jc w:val="both"/>
        <w:rPr>
          <w:bCs/>
          <w:sz w:val="20"/>
          <w:szCs w:val="20"/>
        </w:rPr>
      </w:pPr>
    </w:p>
    <w:p w:rsidR="00936C19" w:rsidRPr="00936C19" w:rsidRDefault="00936C19" w:rsidP="00936C19">
      <w:pPr>
        <w:tabs>
          <w:tab w:val="left" w:pos="8647"/>
        </w:tabs>
        <w:spacing w:after="0" w:line="240" w:lineRule="auto"/>
        <w:ind w:left="567"/>
        <w:jc w:val="both"/>
        <w:rPr>
          <w:bCs/>
          <w:sz w:val="20"/>
          <w:szCs w:val="20"/>
        </w:rPr>
      </w:pPr>
      <w:r w:rsidRPr="00936C19">
        <w:rPr>
          <w:bCs/>
          <w:sz w:val="20"/>
          <w:szCs w:val="20"/>
        </w:rPr>
        <w:t>8.1.10 Comunicar o Contratado na hipótese de posterior alteração do projeto pelo Contratante, no caso do art. 93,</w:t>
      </w:r>
      <w:r w:rsidR="002311D3">
        <w:rPr>
          <w:bCs/>
          <w:sz w:val="20"/>
          <w:szCs w:val="20"/>
        </w:rPr>
        <w:t xml:space="preserve"> §2º, da Lei nº 14.133, de 2021;</w:t>
      </w:r>
    </w:p>
    <w:p w:rsidR="00936C19" w:rsidRPr="00936C19" w:rsidRDefault="00936C19" w:rsidP="00936C19">
      <w:pPr>
        <w:tabs>
          <w:tab w:val="left" w:pos="8647"/>
        </w:tabs>
        <w:spacing w:after="0" w:line="240" w:lineRule="auto"/>
        <w:ind w:left="567"/>
        <w:jc w:val="both"/>
        <w:rPr>
          <w:bCs/>
          <w:sz w:val="20"/>
          <w:szCs w:val="20"/>
        </w:rPr>
      </w:pPr>
    </w:p>
    <w:p w:rsidR="00936C19" w:rsidRDefault="00936C19" w:rsidP="00936C19">
      <w:pPr>
        <w:tabs>
          <w:tab w:val="left" w:pos="8647"/>
        </w:tabs>
        <w:spacing w:after="0" w:line="240" w:lineRule="auto"/>
        <w:ind w:left="567"/>
        <w:jc w:val="both"/>
        <w:rPr>
          <w:bCs/>
          <w:sz w:val="20"/>
          <w:szCs w:val="20"/>
        </w:rPr>
      </w:pPr>
      <w:r w:rsidRPr="00936C19">
        <w:rPr>
          <w:bCs/>
          <w:sz w:val="20"/>
          <w:szCs w:val="20"/>
        </w:rPr>
        <w:t>8.1.11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95AD1" w:rsidRDefault="00C95AD1" w:rsidP="00936C19">
      <w:pPr>
        <w:tabs>
          <w:tab w:val="left" w:pos="8647"/>
        </w:tabs>
        <w:spacing w:after="0" w:line="240" w:lineRule="auto"/>
        <w:ind w:left="567"/>
        <w:jc w:val="both"/>
        <w:rPr>
          <w:bCs/>
          <w:sz w:val="20"/>
          <w:szCs w:val="20"/>
        </w:rPr>
      </w:pPr>
    </w:p>
    <w:p w:rsidR="00C95AD1" w:rsidRDefault="00C95AD1" w:rsidP="00936C19">
      <w:pPr>
        <w:tabs>
          <w:tab w:val="left" w:pos="8647"/>
        </w:tabs>
        <w:spacing w:after="0" w:line="240" w:lineRule="auto"/>
        <w:ind w:left="567"/>
        <w:jc w:val="both"/>
        <w:rPr>
          <w:bCs/>
          <w:sz w:val="20"/>
          <w:szCs w:val="20"/>
        </w:rPr>
      </w:pPr>
    </w:p>
    <w:p w:rsidR="00C95AD1" w:rsidRPr="000948B2" w:rsidRDefault="00C95AD1" w:rsidP="00C95AD1">
      <w:pPr>
        <w:tabs>
          <w:tab w:val="left" w:pos="8647"/>
        </w:tabs>
        <w:spacing w:after="0" w:line="240" w:lineRule="auto"/>
        <w:jc w:val="both"/>
        <w:rPr>
          <w:b/>
          <w:bCs/>
          <w:sz w:val="20"/>
          <w:szCs w:val="20"/>
        </w:rPr>
      </w:pPr>
      <w:r w:rsidRPr="000948B2">
        <w:rPr>
          <w:b/>
          <w:bCs/>
          <w:sz w:val="20"/>
          <w:szCs w:val="20"/>
        </w:rPr>
        <w:t xml:space="preserve">CLÁUSULA NONA - OBRIGAÇÕES DO CONTRATADO </w:t>
      </w:r>
      <w:r>
        <w:rPr>
          <w:rStyle w:val="Refdenotaderodap"/>
          <w:b/>
          <w:bCs/>
          <w:sz w:val="20"/>
          <w:szCs w:val="20"/>
        </w:rPr>
        <w:footnoteReference w:id="8"/>
      </w:r>
    </w:p>
    <w:p w:rsidR="00C95AD1" w:rsidRPr="00C95AD1" w:rsidRDefault="00C95AD1" w:rsidP="00C95AD1">
      <w:pPr>
        <w:tabs>
          <w:tab w:val="left" w:pos="8647"/>
        </w:tabs>
        <w:spacing w:after="0" w:line="240" w:lineRule="auto"/>
        <w:jc w:val="both"/>
        <w:rPr>
          <w:rStyle w:val="Hyperlink"/>
          <w:color w:val="auto"/>
          <w:sz w:val="20"/>
          <w:szCs w:val="20"/>
          <w:u w:val="none"/>
        </w:rPr>
      </w:pPr>
      <w:r w:rsidRPr="00C95AD1">
        <w:rPr>
          <w:sz w:val="20"/>
          <w:szCs w:val="20"/>
        </w:rPr>
        <w:t>(</w:t>
      </w:r>
      <w:hyperlink r:id="rId13" w:anchor="art92" w:history="1">
        <w:r w:rsidRPr="00C95AD1">
          <w:rPr>
            <w:rStyle w:val="Hyperlink"/>
            <w:color w:val="auto"/>
            <w:sz w:val="20"/>
            <w:szCs w:val="20"/>
            <w:u w:val="none"/>
          </w:rPr>
          <w:t>Art. 92, XIV, XVI e XVII</w:t>
        </w:r>
        <w:r w:rsidR="00D876F9">
          <w:rPr>
            <w:rStyle w:val="Hyperlink"/>
            <w:color w:val="auto"/>
            <w:sz w:val="20"/>
            <w:szCs w:val="20"/>
            <w:u w:val="none"/>
          </w:rPr>
          <w:t xml:space="preserve"> </w:t>
        </w:r>
        <w:r w:rsidR="00D876F9">
          <w:rPr>
            <w:sz w:val="20"/>
            <w:szCs w:val="20"/>
          </w:rPr>
          <w:t xml:space="preserve">da </w:t>
        </w:r>
        <w:r w:rsidR="00D876F9" w:rsidRPr="00D876F9">
          <w:rPr>
            <w:sz w:val="20"/>
            <w:szCs w:val="20"/>
          </w:rPr>
          <w:t>Lei nº 14.133/2021</w:t>
        </w:r>
        <w:r w:rsidRPr="00C95AD1">
          <w:rPr>
            <w:rStyle w:val="Hyperlink"/>
            <w:color w:val="auto"/>
            <w:sz w:val="20"/>
            <w:szCs w:val="20"/>
            <w:u w:val="none"/>
          </w:rPr>
          <w:t>)</w:t>
        </w:r>
      </w:hyperlink>
    </w:p>
    <w:p w:rsidR="00C95AD1" w:rsidRPr="002C12F5" w:rsidRDefault="00C95AD1" w:rsidP="00C95AD1">
      <w:pPr>
        <w:tabs>
          <w:tab w:val="left" w:pos="8647"/>
        </w:tabs>
        <w:spacing w:after="0" w:line="240" w:lineRule="auto"/>
        <w:jc w:val="both"/>
        <w:rPr>
          <w:sz w:val="20"/>
          <w:szCs w:val="20"/>
        </w:rPr>
      </w:pPr>
    </w:p>
    <w:p w:rsidR="00C95AD1" w:rsidRDefault="00C95AD1" w:rsidP="00C95AD1">
      <w:pPr>
        <w:tabs>
          <w:tab w:val="left" w:pos="8647"/>
        </w:tabs>
        <w:spacing w:after="0" w:line="240" w:lineRule="auto"/>
        <w:jc w:val="both"/>
        <w:rPr>
          <w:sz w:val="20"/>
          <w:szCs w:val="20"/>
        </w:rPr>
      </w:pPr>
      <w:r>
        <w:rPr>
          <w:sz w:val="20"/>
          <w:szCs w:val="20"/>
        </w:rPr>
        <w:t xml:space="preserve">9.1 </w:t>
      </w:r>
      <w:r w:rsidRPr="002C12F5">
        <w:rPr>
          <w:sz w:val="20"/>
          <w:szCs w:val="20"/>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95AD1" w:rsidRDefault="00C95AD1" w:rsidP="00C95AD1">
      <w:pPr>
        <w:tabs>
          <w:tab w:val="left" w:pos="8647"/>
        </w:tabs>
        <w:spacing w:after="0" w:line="240" w:lineRule="auto"/>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9.1.1 Manter preposto aceito pela Administração no local da obra ou do serviço para representá-lo na execução do contrato;</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9.1.2 A indicação ou a manutenção do preposto da empresa poderá ser recusada pelo órgão ou entidade, desde que devidamente justificada, devendo a empresa designar outro para o exercício da atividade;</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9.1.3 Atender às determinações regulares emitidas pelo fiscal ou gestor do contrato ou autoridade superior e prestar todo esclarecimento ou informação por eles solicitados nos termos do artigo art. 137, II, da Lei n.º 14.133, de 2021;</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9.1.4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9.1.5 Reparar, corrigir, remover, reconstruir ou substituir, às suas expensas, no total ou em parte, no prazo fixado pelo fiscal do contrato, os serviços nos quais se verificarem vícios, defeitos ou incorreções resultantes da execução ou dos materiais empregados;</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9.1.6 Responsabilizar-se pelos vícios e danos decorrentes da execução do objeto, de acordo com o Código de Defesa do Consumidor -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9.1.7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 xml:space="preserve">9.1.8 Quando não for possível a verificação da regularidade no Cadastro Unificado de Fornecedores - CADFOR, o contratado deverá entregar ao setor responsável pela fiscalização do contrato, até o dia 30 (trinta) do mês seguinte ao da prestação dos serviços, os seguintes documentos: </w:t>
      </w:r>
    </w:p>
    <w:p w:rsidR="00C95AD1" w:rsidRPr="00C95AD1" w:rsidRDefault="00C95AD1" w:rsidP="00C95AD1">
      <w:pPr>
        <w:tabs>
          <w:tab w:val="left" w:pos="8647"/>
        </w:tabs>
        <w:spacing w:after="0" w:line="240" w:lineRule="auto"/>
        <w:ind w:left="567"/>
        <w:jc w:val="both"/>
        <w:rPr>
          <w:sz w:val="20"/>
          <w:szCs w:val="20"/>
        </w:rPr>
      </w:pPr>
    </w:p>
    <w:p w:rsidR="004B777D" w:rsidRPr="00C95AD1" w:rsidRDefault="00C95AD1" w:rsidP="00B114F2">
      <w:pPr>
        <w:tabs>
          <w:tab w:val="left" w:pos="8647"/>
        </w:tabs>
        <w:spacing w:after="0" w:line="240" w:lineRule="auto"/>
        <w:ind w:left="1134"/>
        <w:jc w:val="both"/>
        <w:rPr>
          <w:sz w:val="20"/>
          <w:szCs w:val="20"/>
        </w:rPr>
      </w:pPr>
      <w:r w:rsidRPr="00C95AD1">
        <w:rPr>
          <w:sz w:val="20"/>
          <w:szCs w:val="20"/>
        </w:rPr>
        <w:t xml:space="preserve">I - prova de regularidade relativa à Seguridade Social; </w:t>
      </w:r>
    </w:p>
    <w:p w:rsidR="004B777D" w:rsidRPr="00C95AD1" w:rsidRDefault="00C95AD1" w:rsidP="00B114F2">
      <w:pPr>
        <w:tabs>
          <w:tab w:val="left" w:pos="8647"/>
        </w:tabs>
        <w:spacing w:after="0" w:line="240" w:lineRule="auto"/>
        <w:ind w:left="1134"/>
        <w:jc w:val="both"/>
        <w:rPr>
          <w:sz w:val="20"/>
          <w:szCs w:val="20"/>
        </w:rPr>
      </w:pPr>
      <w:r w:rsidRPr="00C95AD1">
        <w:rPr>
          <w:sz w:val="20"/>
          <w:szCs w:val="20"/>
        </w:rPr>
        <w:t xml:space="preserve">II - certidão conjunta relativa aos tributos federais e à Dívida Ativa da União; </w:t>
      </w:r>
    </w:p>
    <w:p w:rsidR="004B777D" w:rsidRPr="00C95AD1" w:rsidRDefault="00C95AD1" w:rsidP="00B114F2">
      <w:pPr>
        <w:tabs>
          <w:tab w:val="left" w:pos="8647"/>
        </w:tabs>
        <w:spacing w:after="0" w:line="240" w:lineRule="auto"/>
        <w:ind w:left="1134"/>
        <w:jc w:val="both"/>
        <w:rPr>
          <w:sz w:val="20"/>
          <w:szCs w:val="20"/>
        </w:rPr>
      </w:pPr>
      <w:r w:rsidRPr="00C95AD1">
        <w:rPr>
          <w:sz w:val="20"/>
          <w:szCs w:val="20"/>
        </w:rPr>
        <w:t xml:space="preserve">III - certidões que comprovem a regularidade perante a Fazenda Municipal ou Distrital do domicílio ou sede do contratado; </w:t>
      </w:r>
    </w:p>
    <w:p w:rsidR="004B777D" w:rsidRPr="00C95AD1" w:rsidRDefault="00C95AD1" w:rsidP="00B114F2">
      <w:pPr>
        <w:tabs>
          <w:tab w:val="left" w:pos="8647"/>
        </w:tabs>
        <w:spacing w:after="0" w:line="240" w:lineRule="auto"/>
        <w:ind w:left="1134"/>
        <w:jc w:val="both"/>
        <w:rPr>
          <w:sz w:val="20"/>
          <w:szCs w:val="20"/>
        </w:rPr>
      </w:pPr>
      <w:r w:rsidRPr="00C95AD1">
        <w:rPr>
          <w:sz w:val="20"/>
          <w:szCs w:val="20"/>
        </w:rPr>
        <w:t xml:space="preserve">IV - Certidão de Regularidade do FGTS - CRF; e </w:t>
      </w:r>
    </w:p>
    <w:p w:rsidR="00C95AD1" w:rsidRPr="00C95AD1" w:rsidRDefault="00C95AD1" w:rsidP="00C95AD1">
      <w:pPr>
        <w:tabs>
          <w:tab w:val="left" w:pos="8647"/>
        </w:tabs>
        <w:spacing w:after="0" w:line="240" w:lineRule="auto"/>
        <w:ind w:left="1134"/>
        <w:jc w:val="both"/>
        <w:rPr>
          <w:sz w:val="20"/>
          <w:szCs w:val="20"/>
        </w:rPr>
      </w:pPr>
      <w:r w:rsidRPr="00C95AD1">
        <w:rPr>
          <w:sz w:val="20"/>
          <w:szCs w:val="20"/>
        </w:rPr>
        <w:t>V - Certidão Negativa de Débitos Trabalhistas - CNDT.</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 xml:space="preserve">9.1.9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9.1.10 Comunicar ao Fiscal do contrato, no prazo de 24 (vinte e quatro) horas, qualquer ocorrência anormal ou acidente que se verifique no local dos serviços;</w:t>
      </w:r>
    </w:p>
    <w:p w:rsidR="00C95AD1" w:rsidRPr="00C95AD1" w:rsidRDefault="00C95AD1" w:rsidP="00C95AD1">
      <w:pPr>
        <w:tabs>
          <w:tab w:val="left" w:pos="8647"/>
        </w:tabs>
        <w:spacing w:after="0" w:line="240" w:lineRule="auto"/>
        <w:ind w:left="567"/>
        <w:jc w:val="both"/>
        <w:rPr>
          <w:sz w:val="20"/>
          <w:szCs w:val="20"/>
        </w:rPr>
      </w:pPr>
    </w:p>
    <w:p w:rsidR="00C95AD1" w:rsidRPr="00C95AD1" w:rsidRDefault="00C95AD1" w:rsidP="00C95AD1">
      <w:pPr>
        <w:tabs>
          <w:tab w:val="left" w:pos="8647"/>
        </w:tabs>
        <w:spacing w:after="0" w:line="240" w:lineRule="auto"/>
        <w:ind w:left="567"/>
        <w:jc w:val="both"/>
        <w:rPr>
          <w:sz w:val="20"/>
          <w:szCs w:val="20"/>
        </w:rPr>
      </w:pPr>
      <w:r w:rsidRPr="00C95AD1">
        <w:rPr>
          <w:sz w:val="20"/>
          <w:szCs w:val="20"/>
        </w:rPr>
        <w:t>9.1.11 Prestar todo esclarecimento ou informação solicitada pelo Contratante ou por seus prepostos, garantindo-lhes o acesso, a qualquer tempo, ao local dos trabalhos, bem como aos documentos relativos à execução do empreendimento;</w:t>
      </w:r>
    </w:p>
    <w:p w:rsidR="00C95AD1" w:rsidRPr="00C95AD1" w:rsidRDefault="00C95AD1" w:rsidP="00C95AD1">
      <w:pPr>
        <w:tabs>
          <w:tab w:val="left" w:pos="8647"/>
        </w:tabs>
        <w:spacing w:after="0" w:line="240" w:lineRule="auto"/>
        <w:ind w:left="567"/>
        <w:jc w:val="both"/>
        <w:rPr>
          <w:sz w:val="20"/>
          <w:szCs w:val="20"/>
        </w:rPr>
      </w:pPr>
    </w:p>
    <w:p w:rsidR="00C95AD1" w:rsidRDefault="00C95AD1" w:rsidP="00C95AD1">
      <w:pPr>
        <w:tabs>
          <w:tab w:val="left" w:pos="8647"/>
        </w:tabs>
        <w:spacing w:after="0" w:line="240" w:lineRule="auto"/>
        <w:ind w:left="567"/>
        <w:jc w:val="both"/>
        <w:rPr>
          <w:sz w:val="20"/>
          <w:szCs w:val="20"/>
        </w:rPr>
      </w:pPr>
      <w:r w:rsidRPr="00C95AD1">
        <w:rPr>
          <w:sz w:val="20"/>
          <w:szCs w:val="20"/>
        </w:rPr>
        <w:t>9.1.12 Paralisar, por determinação do Contratante, qualquer atividade que não esteja sendo executada de acordo com a boa técnica ou que ponha em risco a segurança de pessoas ou bens de terceiros;</w:t>
      </w:r>
    </w:p>
    <w:p w:rsidR="00AE21B4" w:rsidRDefault="00AE21B4" w:rsidP="00AE21B4">
      <w:pPr>
        <w:tabs>
          <w:tab w:val="left" w:pos="8647"/>
        </w:tabs>
        <w:spacing w:after="0" w:line="240" w:lineRule="auto"/>
        <w:ind w:left="567"/>
        <w:jc w:val="both"/>
        <w:rPr>
          <w:sz w:val="20"/>
          <w:szCs w:val="20"/>
        </w:rPr>
      </w:pPr>
    </w:p>
    <w:p w:rsidR="00AE21B4" w:rsidRDefault="00AE21B4" w:rsidP="00C95AD1">
      <w:pPr>
        <w:tabs>
          <w:tab w:val="left" w:pos="8647"/>
        </w:tabs>
        <w:spacing w:after="0" w:line="240" w:lineRule="auto"/>
        <w:ind w:left="567"/>
        <w:jc w:val="both"/>
        <w:rPr>
          <w:sz w:val="20"/>
          <w:szCs w:val="20"/>
        </w:rPr>
      </w:pPr>
      <w:r w:rsidRPr="00AE21B4">
        <w:rPr>
          <w:sz w:val="20"/>
          <w:szCs w:val="20"/>
        </w:rPr>
        <w:t>9.1.13</w:t>
      </w:r>
      <w:r>
        <w:rPr>
          <w:sz w:val="20"/>
          <w:szCs w:val="20"/>
        </w:rPr>
        <w:t xml:space="preserve"> </w:t>
      </w:r>
      <w:r w:rsidRPr="00AE21B4">
        <w:rPr>
          <w:sz w:val="20"/>
          <w:szCs w:val="20"/>
        </w:rPr>
        <w:t>Promover a guarda, manutenção e vigilância de materiais, ferramentas, e tudo o que for necessário à execução do objeto, durante a vigência do contrato;</w:t>
      </w:r>
    </w:p>
    <w:p w:rsidR="00AE21B4" w:rsidRDefault="00AE21B4" w:rsidP="00C95AD1">
      <w:pPr>
        <w:tabs>
          <w:tab w:val="left" w:pos="8647"/>
        </w:tabs>
        <w:spacing w:after="0" w:line="240" w:lineRule="auto"/>
        <w:ind w:left="567"/>
        <w:jc w:val="both"/>
        <w:rPr>
          <w:sz w:val="20"/>
          <w:szCs w:val="20"/>
        </w:rPr>
      </w:pPr>
    </w:p>
    <w:p w:rsidR="00AE21B4" w:rsidRPr="00AE21B4" w:rsidRDefault="00AE21B4" w:rsidP="00AE21B4">
      <w:pPr>
        <w:tabs>
          <w:tab w:val="left" w:pos="8647"/>
        </w:tabs>
        <w:spacing w:after="0" w:line="240" w:lineRule="auto"/>
        <w:ind w:left="567"/>
        <w:jc w:val="both"/>
        <w:rPr>
          <w:sz w:val="20"/>
          <w:szCs w:val="20"/>
        </w:rPr>
      </w:pPr>
      <w:r w:rsidRPr="00AE21B4">
        <w:rPr>
          <w:sz w:val="20"/>
          <w:szCs w:val="20"/>
        </w:rPr>
        <w:t>9.1.14</w:t>
      </w:r>
      <w:r>
        <w:rPr>
          <w:sz w:val="20"/>
          <w:szCs w:val="20"/>
        </w:rPr>
        <w:t xml:space="preserve"> </w:t>
      </w:r>
      <w:r w:rsidRPr="00AE21B4">
        <w:rPr>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AE21B4" w:rsidRPr="00AE21B4" w:rsidRDefault="00AE21B4" w:rsidP="00AE21B4">
      <w:pPr>
        <w:tabs>
          <w:tab w:val="left" w:pos="8647"/>
        </w:tabs>
        <w:spacing w:after="0" w:line="240" w:lineRule="auto"/>
        <w:ind w:left="567"/>
        <w:jc w:val="both"/>
        <w:rPr>
          <w:sz w:val="20"/>
          <w:szCs w:val="20"/>
        </w:rPr>
      </w:pPr>
    </w:p>
    <w:p w:rsidR="00AE21B4" w:rsidRPr="00AE21B4" w:rsidRDefault="00AE21B4" w:rsidP="00AE21B4">
      <w:pPr>
        <w:tabs>
          <w:tab w:val="left" w:pos="8647"/>
        </w:tabs>
        <w:spacing w:after="0" w:line="240" w:lineRule="auto"/>
        <w:ind w:left="567"/>
        <w:jc w:val="both"/>
        <w:rPr>
          <w:sz w:val="20"/>
          <w:szCs w:val="20"/>
        </w:rPr>
      </w:pPr>
      <w:r w:rsidRPr="00AE21B4">
        <w:rPr>
          <w:sz w:val="20"/>
          <w:szCs w:val="20"/>
        </w:rPr>
        <w:t>9.1.15</w:t>
      </w:r>
      <w:r>
        <w:rPr>
          <w:sz w:val="20"/>
          <w:szCs w:val="20"/>
        </w:rPr>
        <w:t xml:space="preserve"> </w:t>
      </w:r>
      <w:r w:rsidRPr="00AE21B4">
        <w:rPr>
          <w:sz w:val="20"/>
          <w:szCs w:val="20"/>
        </w:rPr>
        <w:t>Submeter previamente, por escrito, ao Contratante, para análise e aprovação, quaisquer mudanças nos métodos executivos que fujam às especificações do memorial descritivo ou instrumento congênere;</w:t>
      </w:r>
    </w:p>
    <w:p w:rsidR="00AE21B4" w:rsidRPr="00AE21B4" w:rsidRDefault="00AE21B4" w:rsidP="00AE21B4">
      <w:pPr>
        <w:tabs>
          <w:tab w:val="left" w:pos="8647"/>
        </w:tabs>
        <w:spacing w:after="0" w:line="240" w:lineRule="auto"/>
        <w:ind w:left="567"/>
        <w:jc w:val="both"/>
        <w:rPr>
          <w:sz w:val="20"/>
          <w:szCs w:val="20"/>
        </w:rPr>
      </w:pPr>
    </w:p>
    <w:p w:rsidR="00AE21B4" w:rsidRDefault="00AE21B4" w:rsidP="00AE21B4">
      <w:pPr>
        <w:tabs>
          <w:tab w:val="left" w:pos="8647"/>
        </w:tabs>
        <w:spacing w:after="0" w:line="240" w:lineRule="auto"/>
        <w:ind w:left="567"/>
        <w:jc w:val="both"/>
        <w:rPr>
          <w:sz w:val="20"/>
          <w:szCs w:val="20"/>
        </w:rPr>
      </w:pPr>
      <w:r w:rsidRPr="00AE21B4">
        <w:rPr>
          <w:sz w:val="20"/>
          <w:szCs w:val="20"/>
        </w:rPr>
        <w:t>9.1.16</w:t>
      </w:r>
      <w:r>
        <w:rPr>
          <w:sz w:val="20"/>
          <w:szCs w:val="20"/>
        </w:rPr>
        <w:t xml:space="preserve"> </w:t>
      </w:r>
      <w:r w:rsidRPr="00AE21B4">
        <w:rPr>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AE21B4" w:rsidRPr="00AE21B4" w:rsidRDefault="00AE21B4" w:rsidP="00AE21B4">
      <w:pPr>
        <w:tabs>
          <w:tab w:val="left" w:pos="8647"/>
        </w:tabs>
        <w:spacing w:after="0" w:line="240" w:lineRule="auto"/>
        <w:ind w:left="567"/>
        <w:jc w:val="both"/>
        <w:rPr>
          <w:sz w:val="20"/>
          <w:szCs w:val="20"/>
        </w:rPr>
      </w:pPr>
    </w:p>
    <w:p w:rsidR="00AE21B4" w:rsidRDefault="00AE21B4" w:rsidP="00AE21B4">
      <w:pPr>
        <w:tabs>
          <w:tab w:val="left" w:pos="8647"/>
        </w:tabs>
        <w:spacing w:after="0" w:line="240" w:lineRule="auto"/>
        <w:ind w:left="567"/>
        <w:jc w:val="both"/>
        <w:rPr>
          <w:sz w:val="20"/>
          <w:szCs w:val="20"/>
        </w:rPr>
      </w:pPr>
      <w:r w:rsidRPr="00AE21B4">
        <w:rPr>
          <w:sz w:val="20"/>
          <w:szCs w:val="20"/>
        </w:rPr>
        <w:t>9.1.17</w:t>
      </w:r>
      <w:r>
        <w:rPr>
          <w:sz w:val="20"/>
          <w:szCs w:val="20"/>
        </w:rPr>
        <w:t xml:space="preserve"> </w:t>
      </w:r>
      <w:r w:rsidRPr="00AE21B4">
        <w:rPr>
          <w:sz w:val="20"/>
          <w:szCs w:val="20"/>
        </w:rPr>
        <w:t>Manter durante toda a vigência do contrato, em compatibilidade com as obrigações assumidas, todas as condições exigidas para habilitação na licitação;</w:t>
      </w:r>
    </w:p>
    <w:p w:rsidR="00AE21B4" w:rsidRPr="00AE21B4" w:rsidRDefault="00AE21B4" w:rsidP="00AE21B4">
      <w:pPr>
        <w:tabs>
          <w:tab w:val="left" w:pos="8647"/>
        </w:tabs>
        <w:spacing w:after="0" w:line="240" w:lineRule="auto"/>
        <w:ind w:left="567"/>
        <w:jc w:val="both"/>
        <w:rPr>
          <w:sz w:val="20"/>
          <w:szCs w:val="20"/>
        </w:rPr>
      </w:pPr>
    </w:p>
    <w:p w:rsidR="00AE21B4" w:rsidRPr="00AE21B4" w:rsidRDefault="00AE21B4" w:rsidP="00AE21B4">
      <w:pPr>
        <w:tabs>
          <w:tab w:val="left" w:pos="8647"/>
        </w:tabs>
        <w:spacing w:after="0" w:line="240" w:lineRule="auto"/>
        <w:ind w:left="567"/>
        <w:jc w:val="both"/>
        <w:rPr>
          <w:sz w:val="20"/>
          <w:szCs w:val="20"/>
        </w:rPr>
      </w:pPr>
      <w:r w:rsidRPr="00AE21B4">
        <w:rPr>
          <w:sz w:val="20"/>
          <w:szCs w:val="20"/>
        </w:rPr>
        <w:t>9.1.18</w:t>
      </w:r>
      <w:r>
        <w:rPr>
          <w:sz w:val="20"/>
          <w:szCs w:val="20"/>
        </w:rPr>
        <w:t xml:space="preserve"> </w:t>
      </w:r>
      <w:r w:rsidRPr="00AE21B4">
        <w:rPr>
          <w:sz w:val="20"/>
          <w:szCs w:val="20"/>
        </w:rPr>
        <w:t>Cumprir, durante todo o período de execução do contrato, a reserva de cargos prevista em lei para pessoa com deficiência, para reabilitado da Previdência Social ou para aprendiz, bem como as reservas de cargos previstas na legislação;</w:t>
      </w:r>
    </w:p>
    <w:p w:rsidR="00AE21B4" w:rsidRPr="00AE21B4" w:rsidRDefault="00AE21B4" w:rsidP="00AE21B4">
      <w:pPr>
        <w:tabs>
          <w:tab w:val="left" w:pos="8647"/>
        </w:tabs>
        <w:spacing w:after="0" w:line="240" w:lineRule="auto"/>
        <w:ind w:left="567"/>
        <w:jc w:val="both"/>
        <w:rPr>
          <w:sz w:val="20"/>
          <w:szCs w:val="20"/>
        </w:rPr>
      </w:pPr>
    </w:p>
    <w:p w:rsidR="00AE21B4" w:rsidRPr="00AE21B4" w:rsidRDefault="00AE21B4" w:rsidP="00AE21B4">
      <w:pPr>
        <w:tabs>
          <w:tab w:val="left" w:pos="8647"/>
        </w:tabs>
        <w:spacing w:after="0" w:line="240" w:lineRule="auto"/>
        <w:ind w:left="567"/>
        <w:jc w:val="both"/>
        <w:rPr>
          <w:sz w:val="20"/>
          <w:szCs w:val="20"/>
        </w:rPr>
      </w:pPr>
      <w:r w:rsidRPr="00AE21B4">
        <w:rPr>
          <w:sz w:val="20"/>
          <w:szCs w:val="20"/>
        </w:rPr>
        <w:t>9.1.19</w:t>
      </w:r>
      <w:r>
        <w:rPr>
          <w:sz w:val="20"/>
          <w:szCs w:val="20"/>
        </w:rPr>
        <w:t xml:space="preserve"> </w:t>
      </w:r>
      <w:r w:rsidRPr="00AE21B4">
        <w:rPr>
          <w:sz w:val="20"/>
          <w:szCs w:val="20"/>
        </w:rPr>
        <w:t>Comprovar a reserva de cargos a que se refere a cláusula acima, no prazo fixado pelo fiscal do contrato, com a indicação dos empregados que preencheram as referidas vagas;</w:t>
      </w:r>
    </w:p>
    <w:p w:rsidR="00AE21B4" w:rsidRPr="00AE21B4" w:rsidRDefault="00AE21B4" w:rsidP="00AE21B4">
      <w:pPr>
        <w:tabs>
          <w:tab w:val="left" w:pos="8647"/>
        </w:tabs>
        <w:spacing w:after="0" w:line="240" w:lineRule="auto"/>
        <w:ind w:left="567"/>
        <w:jc w:val="both"/>
        <w:rPr>
          <w:sz w:val="20"/>
          <w:szCs w:val="20"/>
        </w:rPr>
      </w:pPr>
    </w:p>
    <w:p w:rsidR="00AE21B4" w:rsidRPr="00AE21B4" w:rsidRDefault="00AE21B4" w:rsidP="00AE21B4">
      <w:pPr>
        <w:tabs>
          <w:tab w:val="left" w:pos="8647"/>
        </w:tabs>
        <w:spacing w:after="0" w:line="240" w:lineRule="auto"/>
        <w:ind w:left="567"/>
        <w:jc w:val="both"/>
        <w:rPr>
          <w:sz w:val="20"/>
          <w:szCs w:val="20"/>
        </w:rPr>
      </w:pPr>
      <w:r w:rsidRPr="00AE21B4">
        <w:rPr>
          <w:sz w:val="20"/>
          <w:szCs w:val="20"/>
        </w:rPr>
        <w:t>9.1.20</w:t>
      </w:r>
      <w:r>
        <w:rPr>
          <w:sz w:val="20"/>
          <w:szCs w:val="20"/>
        </w:rPr>
        <w:t xml:space="preserve"> </w:t>
      </w:r>
      <w:r w:rsidRPr="00AE21B4">
        <w:rPr>
          <w:sz w:val="20"/>
          <w:szCs w:val="20"/>
        </w:rPr>
        <w:t>Guardar sigilo sobre todas as informações obtidas em decorrência do cumprimento do contrato;</w:t>
      </w:r>
    </w:p>
    <w:p w:rsidR="00AE21B4" w:rsidRPr="00AE21B4" w:rsidRDefault="00AE21B4" w:rsidP="00AE21B4">
      <w:pPr>
        <w:tabs>
          <w:tab w:val="left" w:pos="8647"/>
        </w:tabs>
        <w:spacing w:after="0" w:line="240" w:lineRule="auto"/>
        <w:ind w:left="567"/>
        <w:jc w:val="both"/>
        <w:rPr>
          <w:sz w:val="20"/>
          <w:szCs w:val="20"/>
        </w:rPr>
      </w:pPr>
    </w:p>
    <w:p w:rsidR="00AE21B4" w:rsidRPr="00AE21B4" w:rsidRDefault="00AE21B4" w:rsidP="00AE21B4">
      <w:pPr>
        <w:tabs>
          <w:tab w:val="left" w:pos="8647"/>
        </w:tabs>
        <w:spacing w:after="0" w:line="240" w:lineRule="auto"/>
        <w:ind w:left="567"/>
        <w:jc w:val="both"/>
        <w:rPr>
          <w:sz w:val="20"/>
          <w:szCs w:val="20"/>
        </w:rPr>
      </w:pPr>
      <w:r w:rsidRPr="00AE21B4">
        <w:rPr>
          <w:sz w:val="20"/>
          <w:szCs w:val="20"/>
        </w:rPr>
        <w:t>9.1.21</w:t>
      </w:r>
      <w:r w:rsidR="00263A65">
        <w:rPr>
          <w:sz w:val="20"/>
          <w:szCs w:val="20"/>
        </w:rPr>
        <w:t xml:space="preserve"> </w:t>
      </w:r>
      <w:r w:rsidRPr="00AE21B4">
        <w:rPr>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E21B4" w:rsidRPr="00AE21B4" w:rsidRDefault="00AE21B4" w:rsidP="00AE21B4">
      <w:pPr>
        <w:tabs>
          <w:tab w:val="left" w:pos="8647"/>
        </w:tabs>
        <w:spacing w:after="0" w:line="240" w:lineRule="auto"/>
        <w:ind w:left="567"/>
        <w:jc w:val="both"/>
        <w:rPr>
          <w:sz w:val="20"/>
          <w:szCs w:val="20"/>
        </w:rPr>
      </w:pPr>
    </w:p>
    <w:p w:rsidR="00AE21B4" w:rsidRDefault="00AE21B4" w:rsidP="00AE21B4">
      <w:pPr>
        <w:tabs>
          <w:tab w:val="left" w:pos="8647"/>
        </w:tabs>
        <w:spacing w:after="0" w:line="240" w:lineRule="auto"/>
        <w:ind w:left="567"/>
        <w:jc w:val="both"/>
        <w:rPr>
          <w:sz w:val="20"/>
          <w:szCs w:val="20"/>
        </w:rPr>
      </w:pPr>
      <w:r w:rsidRPr="00AE21B4">
        <w:rPr>
          <w:sz w:val="20"/>
          <w:szCs w:val="20"/>
        </w:rPr>
        <w:t>9.1.22</w:t>
      </w:r>
      <w:r w:rsidR="00263A65">
        <w:rPr>
          <w:sz w:val="20"/>
          <w:szCs w:val="20"/>
        </w:rPr>
        <w:t xml:space="preserve"> </w:t>
      </w:r>
      <w:r w:rsidRPr="00AE21B4">
        <w:rPr>
          <w:sz w:val="20"/>
          <w:szCs w:val="20"/>
        </w:rPr>
        <w:t>Cumprir, além dos postulados legais vigentes de âmbito federal, estadual ou municipal, as normas de segurança do Contratante;</w:t>
      </w:r>
    </w:p>
    <w:p w:rsidR="00263A65" w:rsidRDefault="00263A65" w:rsidP="00AE21B4">
      <w:pPr>
        <w:tabs>
          <w:tab w:val="left" w:pos="8647"/>
        </w:tabs>
        <w:spacing w:after="0" w:line="240" w:lineRule="auto"/>
        <w:ind w:left="567"/>
        <w:jc w:val="both"/>
        <w:rPr>
          <w:sz w:val="20"/>
          <w:szCs w:val="20"/>
        </w:rPr>
      </w:pPr>
    </w:p>
    <w:p w:rsidR="00263A65" w:rsidRPr="00263A65" w:rsidRDefault="00263A65" w:rsidP="00263A65">
      <w:pPr>
        <w:tabs>
          <w:tab w:val="left" w:pos="8647"/>
        </w:tabs>
        <w:spacing w:after="0" w:line="240" w:lineRule="auto"/>
        <w:ind w:left="567"/>
        <w:jc w:val="both"/>
        <w:rPr>
          <w:b/>
          <w:sz w:val="20"/>
          <w:szCs w:val="20"/>
        </w:rPr>
      </w:pPr>
      <w:r w:rsidRPr="00263A65">
        <w:rPr>
          <w:color w:val="FF0000"/>
          <w:sz w:val="20"/>
          <w:szCs w:val="20"/>
        </w:rPr>
        <w:t>9.1.23</w:t>
      </w:r>
      <w:r>
        <w:rPr>
          <w:color w:val="FF0000"/>
          <w:sz w:val="20"/>
          <w:szCs w:val="20"/>
        </w:rPr>
        <w:t xml:space="preserve"> </w:t>
      </w:r>
      <w:r w:rsidRPr="00263A65">
        <w:rPr>
          <w:color w:val="FF0000"/>
          <w:sz w:val="20"/>
          <w:szCs w:val="20"/>
        </w:rPr>
        <w:t>Realizar os serviços de manutenção e assistência técnica no</w:t>
      </w:r>
      <w:r>
        <w:rPr>
          <w:color w:val="FF0000"/>
          <w:sz w:val="20"/>
          <w:szCs w:val="20"/>
        </w:rPr>
        <w:t xml:space="preserve"> </w:t>
      </w:r>
      <w:r w:rsidRPr="00263A65">
        <w:rPr>
          <w:color w:val="FF0000"/>
          <w:sz w:val="20"/>
          <w:szCs w:val="20"/>
        </w:rPr>
        <w:t>(s) seguinte</w:t>
      </w:r>
      <w:r>
        <w:rPr>
          <w:color w:val="FF0000"/>
          <w:sz w:val="20"/>
          <w:szCs w:val="20"/>
        </w:rPr>
        <w:t xml:space="preserve"> </w:t>
      </w:r>
      <w:r w:rsidRPr="00263A65">
        <w:rPr>
          <w:color w:val="FF0000"/>
          <w:sz w:val="20"/>
          <w:szCs w:val="20"/>
        </w:rPr>
        <w:t>(s) local</w:t>
      </w:r>
      <w:r>
        <w:rPr>
          <w:color w:val="FF0000"/>
          <w:sz w:val="20"/>
          <w:szCs w:val="20"/>
        </w:rPr>
        <w:t xml:space="preserve"> </w:t>
      </w:r>
      <w:r w:rsidRPr="00263A65">
        <w:rPr>
          <w:color w:val="FF0000"/>
          <w:sz w:val="20"/>
          <w:szCs w:val="20"/>
        </w:rPr>
        <w:t xml:space="preserve">(is): </w:t>
      </w:r>
      <w:r>
        <w:rPr>
          <w:color w:val="FF0000"/>
          <w:sz w:val="20"/>
          <w:szCs w:val="20"/>
        </w:rPr>
        <w:t xml:space="preserve">............................................... </w:t>
      </w:r>
      <w:r w:rsidRPr="00263A65">
        <w:rPr>
          <w:rStyle w:val="Refdenotaderodap"/>
          <w:b/>
          <w:sz w:val="20"/>
          <w:szCs w:val="20"/>
        </w:rPr>
        <w:footnoteReference w:id="9"/>
      </w:r>
    </w:p>
    <w:p w:rsidR="00263A65" w:rsidRPr="00263A65" w:rsidRDefault="00263A65" w:rsidP="00263A65">
      <w:pPr>
        <w:tabs>
          <w:tab w:val="left" w:pos="8647"/>
        </w:tabs>
        <w:spacing w:after="0" w:line="240" w:lineRule="auto"/>
        <w:ind w:left="567"/>
        <w:jc w:val="both"/>
        <w:rPr>
          <w:color w:val="FF0000"/>
          <w:sz w:val="20"/>
          <w:szCs w:val="20"/>
        </w:rPr>
      </w:pPr>
    </w:p>
    <w:p w:rsidR="00263A65" w:rsidRDefault="00263A65" w:rsidP="00263A65">
      <w:pPr>
        <w:tabs>
          <w:tab w:val="left" w:pos="8647"/>
        </w:tabs>
        <w:spacing w:after="0" w:line="240" w:lineRule="auto"/>
        <w:ind w:left="1134"/>
        <w:jc w:val="both"/>
        <w:rPr>
          <w:color w:val="FF0000"/>
          <w:sz w:val="20"/>
          <w:szCs w:val="20"/>
        </w:rPr>
      </w:pPr>
      <w:r w:rsidRPr="00263A65">
        <w:rPr>
          <w:color w:val="FF0000"/>
          <w:sz w:val="20"/>
          <w:szCs w:val="20"/>
        </w:rPr>
        <w:t>9.1.23.1</w:t>
      </w:r>
      <w:r>
        <w:rPr>
          <w:color w:val="FF0000"/>
          <w:sz w:val="20"/>
          <w:szCs w:val="20"/>
        </w:rPr>
        <w:t xml:space="preserve"> </w:t>
      </w:r>
      <w:r w:rsidRPr="00263A65">
        <w:rPr>
          <w:color w:val="FF0000"/>
          <w:sz w:val="20"/>
          <w:szCs w:val="20"/>
        </w:rPr>
        <w:t xml:space="preserve">O técnico deverá se deslocar ao local da repartição, salvo se o contratado tiver unidade de prestação de serviços em distância de [....] </w:t>
      </w:r>
      <w:r w:rsidRPr="00263A65">
        <w:rPr>
          <w:rStyle w:val="Refdenotaderodap"/>
          <w:b/>
          <w:sz w:val="20"/>
          <w:szCs w:val="20"/>
        </w:rPr>
        <w:footnoteReference w:id="10"/>
      </w:r>
      <w:r w:rsidRPr="00263A65">
        <w:rPr>
          <w:b/>
          <w:sz w:val="20"/>
          <w:szCs w:val="20"/>
        </w:rPr>
        <w:t xml:space="preserve"> </w:t>
      </w:r>
      <w:r w:rsidRPr="00263A65">
        <w:rPr>
          <w:color w:val="FF0000"/>
          <w:sz w:val="20"/>
          <w:szCs w:val="20"/>
        </w:rPr>
        <w:t>do local demandado.</w:t>
      </w:r>
    </w:p>
    <w:p w:rsidR="00263A65" w:rsidRPr="00263A65" w:rsidRDefault="00263A65" w:rsidP="00263A65">
      <w:pPr>
        <w:tabs>
          <w:tab w:val="left" w:pos="8647"/>
        </w:tabs>
        <w:spacing w:after="0" w:line="240" w:lineRule="auto"/>
        <w:ind w:left="1134"/>
        <w:jc w:val="both"/>
        <w:rPr>
          <w:color w:val="FF0000"/>
          <w:sz w:val="20"/>
          <w:szCs w:val="20"/>
        </w:rPr>
      </w:pPr>
      <w:r w:rsidRPr="00263A65">
        <w:rPr>
          <w:color w:val="FF0000"/>
          <w:sz w:val="20"/>
          <w:szCs w:val="20"/>
        </w:rPr>
        <w:t xml:space="preserve"> </w:t>
      </w:r>
    </w:p>
    <w:p w:rsidR="00263A65" w:rsidRPr="001453E3" w:rsidRDefault="00263A65" w:rsidP="00263A65">
      <w:pPr>
        <w:tabs>
          <w:tab w:val="left" w:pos="8647"/>
        </w:tabs>
        <w:spacing w:after="0" w:line="240" w:lineRule="auto"/>
        <w:ind w:left="567"/>
        <w:jc w:val="both"/>
        <w:rPr>
          <w:b/>
          <w:sz w:val="20"/>
          <w:szCs w:val="20"/>
        </w:rPr>
      </w:pPr>
      <w:r w:rsidRPr="00263A65">
        <w:rPr>
          <w:color w:val="FF0000"/>
          <w:sz w:val="20"/>
          <w:szCs w:val="20"/>
        </w:rPr>
        <w:t>9.1.24</w:t>
      </w:r>
      <w:r>
        <w:rPr>
          <w:color w:val="FF0000"/>
          <w:sz w:val="20"/>
          <w:szCs w:val="20"/>
        </w:rPr>
        <w:t xml:space="preserve"> </w:t>
      </w:r>
      <w:r w:rsidRPr="00263A65">
        <w:rPr>
          <w:color w:val="FF0000"/>
          <w:sz w:val="20"/>
          <w:szCs w:val="20"/>
        </w:rPr>
        <w:t>Realizar a transição contratual com transferência de conhecimento, tecnologia e técnicas empregadas, sem perda de informações, podendo exigir, inclusive, a capacitação dos técnicos do contratante ou da nova empresa que continuará a execução dos serviços;</w:t>
      </w:r>
      <w:r w:rsidR="001453E3">
        <w:rPr>
          <w:color w:val="FF0000"/>
          <w:sz w:val="20"/>
          <w:szCs w:val="20"/>
        </w:rPr>
        <w:t xml:space="preserve"> </w:t>
      </w:r>
      <w:r w:rsidR="001453E3" w:rsidRPr="001453E3">
        <w:rPr>
          <w:rStyle w:val="Refdenotaderodap"/>
          <w:b/>
          <w:sz w:val="20"/>
          <w:szCs w:val="20"/>
        </w:rPr>
        <w:footnoteReference w:id="11"/>
      </w:r>
    </w:p>
    <w:p w:rsidR="00263A65" w:rsidRPr="00263A65" w:rsidRDefault="00263A65" w:rsidP="00263A65">
      <w:pPr>
        <w:tabs>
          <w:tab w:val="left" w:pos="8647"/>
        </w:tabs>
        <w:spacing w:after="0" w:line="240" w:lineRule="auto"/>
        <w:ind w:left="567"/>
        <w:jc w:val="both"/>
        <w:rPr>
          <w:color w:val="FF0000"/>
          <w:sz w:val="20"/>
          <w:szCs w:val="20"/>
        </w:rPr>
      </w:pPr>
    </w:p>
    <w:p w:rsidR="00263A65" w:rsidRDefault="00263A65" w:rsidP="00263A65">
      <w:pPr>
        <w:tabs>
          <w:tab w:val="left" w:pos="8647"/>
        </w:tabs>
        <w:spacing w:after="0" w:line="240" w:lineRule="auto"/>
        <w:ind w:left="567"/>
        <w:jc w:val="both"/>
        <w:rPr>
          <w:color w:val="FF0000"/>
          <w:sz w:val="20"/>
          <w:szCs w:val="20"/>
        </w:rPr>
      </w:pPr>
      <w:r w:rsidRPr="00263A65">
        <w:rPr>
          <w:color w:val="FF0000"/>
          <w:sz w:val="20"/>
          <w:szCs w:val="20"/>
        </w:rPr>
        <w:t>9.1.25</w:t>
      </w:r>
      <w:r>
        <w:rPr>
          <w:color w:val="FF0000"/>
          <w:sz w:val="20"/>
          <w:szCs w:val="20"/>
        </w:rPr>
        <w:t xml:space="preserve"> </w:t>
      </w:r>
      <w:r w:rsidRPr="00263A65">
        <w:rPr>
          <w:color w:val="FF0000"/>
          <w:sz w:val="20"/>
          <w:szCs w:val="20"/>
        </w:rPr>
        <w:t>Ceder ao Contratante todos os direitos patrimoniais relativos ao objeto contratado, o qual poderá ser livremente utilizado e/ou alterado em outras ocasiões, sem necessidade de</w:t>
      </w:r>
      <w:r w:rsidR="0001270E">
        <w:rPr>
          <w:color w:val="FF0000"/>
          <w:sz w:val="20"/>
          <w:szCs w:val="20"/>
        </w:rPr>
        <w:t xml:space="preserve"> nova autorização do Contratado;</w:t>
      </w:r>
    </w:p>
    <w:p w:rsidR="0001270E" w:rsidRPr="00263A65" w:rsidRDefault="0001270E" w:rsidP="00263A65">
      <w:pPr>
        <w:tabs>
          <w:tab w:val="left" w:pos="8647"/>
        </w:tabs>
        <w:spacing w:after="0" w:line="240" w:lineRule="auto"/>
        <w:ind w:left="567"/>
        <w:jc w:val="both"/>
        <w:rPr>
          <w:color w:val="FF0000"/>
          <w:sz w:val="20"/>
          <w:szCs w:val="20"/>
        </w:rPr>
      </w:pPr>
    </w:p>
    <w:p w:rsidR="00263A65" w:rsidRPr="00263A65" w:rsidRDefault="00263A65" w:rsidP="0001270E">
      <w:pPr>
        <w:tabs>
          <w:tab w:val="left" w:pos="8647"/>
        </w:tabs>
        <w:spacing w:after="0" w:line="240" w:lineRule="auto"/>
        <w:ind w:left="1134"/>
        <w:jc w:val="both"/>
        <w:rPr>
          <w:color w:val="FF0000"/>
          <w:sz w:val="20"/>
          <w:szCs w:val="20"/>
        </w:rPr>
      </w:pPr>
      <w:r w:rsidRPr="00263A65">
        <w:rPr>
          <w:color w:val="FF0000"/>
          <w:sz w:val="20"/>
          <w:szCs w:val="20"/>
        </w:rPr>
        <w:t>9.1.25.1</w:t>
      </w:r>
      <w:r>
        <w:rPr>
          <w:color w:val="FF0000"/>
          <w:sz w:val="20"/>
          <w:szCs w:val="20"/>
        </w:rPr>
        <w:t xml:space="preserve"> </w:t>
      </w:r>
      <w:r w:rsidRPr="00263A65">
        <w:rPr>
          <w:color w:val="FF0000"/>
          <w:sz w:val="20"/>
          <w:szCs w:val="20"/>
        </w:rPr>
        <w:t xml:space="preserve">Considerando que o projeto contratado se refere a obra imaterial de caráter tecnológico, insuscetível de privilégio, a cessão dos direitos a que se refere </w:t>
      </w:r>
      <w:r w:rsidR="005006B8">
        <w:rPr>
          <w:color w:val="FF0000"/>
          <w:sz w:val="20"/>
          <w:szCs w:val="20"/>
        </w:rPr>
        <w:t xml:space="preserve">a cláusula 9.1.25 </w:t>
      </w:r>
      <w:r w:rsidRPr="00263A65">
        <w:rPr>
          <w:color w:val="FF0000"/>
          <w:sz w:val="20"/>
          <w:szCs w:val="20"/>
        </w:rPr>
        <w:t>inclui o fornecimento de todos os dados, documentos e elementos de informação pertinentes à tecnologia de concepção, desenvolvimento, fixação em suporte físico de qualquer natureza e aplicação da obra.</w:t>
      </w:r>
    </w:p>
    <w:p w:rsidR="00C95AD1" w:rsidRDefault="00C95AD1" w:rsidP="00C95AD1">
      <w:pPr>
        <w:tabs>
          <w:tab w:val="left" w:pos="8647"/>
        </w:tabs>
        <w:spacing w:after="0" w:line="240" w:lineRule="auto"/>
        <w:jc w:val="both"/>
        <w:rPr>
          <w:bCs/>
          <w:sz w:val="20"/>
          <w:szCs w:val="20"/>
        </w:rPr>
      </w:pPr>
    </w:p>
    <w:p w:rsidR="00874EED" w:rsidRPr="00936C19" w:rsidRDefault="00874EED" w:rsidP="00C95AD1">
      <w:pPr>
        <w:tabs>
          <w:tab w:val="left" w:pos="8647"/>
        </w:tabs>
        <w:spacing w:after="0" w:line="240" w:lineRule="auto"/>
        <w:jc w:val="both"/>
        <w:rPr>
          <w:bCs/>
          <w:sz w:val="20"/>
          <w:szCs w:val="20"/>
        </w:rPr>
      </w:pPr>
    </w:p>
    <w:p w:rsidR="00874EED" w:rsidRDefault="00874EED" w:rsidP="006D6F33">
      <w:pPr>
        <w:spacing w:after="0" w:line="240" w:lineRule="auto"/>
        <w:jc w:val="both"/>
        <w:rPr>
          <w:b/>
          <w:sz w:val="20"/>
          <w:szCs w:val="20"/>
        </w:rPr>
      </w:pPr>
      <w:r>
        <w:rPr>
          <w:b/>
          <w:sz w:val="20"/>
          <w:szCs w:val="20"/>
        </w:rPr>
        <w:t>CLÁUSULA DÉCIMA -</w:t>
      </w:r>
      <w:r w:rsidRPr="00874EED">
        <w:rPr>
          <w:b/>
          <w:sz w:val="20"/>
          <w:szCs w:val="20"/>
        </w:rPr>
        <w:t xml:space="preserve"> GARANTIA DE EXECUÇÃO</w:t>
      </w:r>
      <w:r w:rsidR="003F6BB8" w:rsidRPr="003F6BB8">
        <w:rPr>
          <w:rStyle w:val="Refdenotaderodap"/>
          <w:b/>
          <w:sz w:val="20"/>
          <w:szCs w:val="20"/>
        </w:rPr>
        <w:footnoteReference w:id="12"/>
      </w:r>
    </w:p>
    <w:p w:rsidR="00504517" w:rsidRDefault="00EB1282" w:rsidP="006D6F33">
      <w:pPr>
        <w:spacing w:after="0" w:line="240" w:lineRule="auto"/>
        <w:jc w:val="both"/>
        <w:rPr>
          <w:sz w:val="20"/>
          <w:szCs w:val="20"/>
        </w:rPr>
      </w:pPr>
      <w:r>
        <w:rPr>
          <w:sz w:val="20"/>
          <w:szCs w:val="20"/>
        </w:rPr>
        <w:t xml:space="preserve"> (A</w:t>
      </w:r>
      <w:r w:rsidR="00874EED" w:rsidRPr="00874EED">
        <w:rPr>
          <w:sz w:val="20"/>
          <w:szCs w:val="20"/>
        </w:rPr>
        <w:t>rt. 92, XII e XIII</w:t>
      </w:r>
      <w:r w:rsidR="00D876F9">
        <w:rPr>
          <w:sz w:val="20"/>
          <w:szCs w:val="20"/>
        </w:rPr>
        <w:t xml:space="preserve"> da </w:t>
      </w:r>
      <w:r w:rsidR="00D876F9" w:rsidRPr="00D876F9">
        <w:rPr>
          <w:sz w:val="20"/>
          <w:szCs w:val="20"/>
        </w:rPr>
        <w:t>Lei nº 14.133/2021</w:t>
      </w:r>
      <w:r w:rsidR="00874EED" w:rsidRPr="00874EED">
        <w:rPr>
          <w:sz w:val="20"/>
          <w:szCs w:val="20"/>
        </w:rPr>
        <w:t>)</w:t>
      </w:r>
    </w:p>
    <w:p w:rsidR="00CC4BB3" w:rsidRDefault="00CC4BB3" w:rsidP="006D6F33">
      <w:pPr>
        <w:spacing w:after="0" w:line="240" w:lineRule="auto"/>
        <w:jc w:val="both"/>
        <w:rPr>
          <w:sz w:val="20"/>
          <w:szCs w:val="20"/>
        </w:rPr>
      </w:pPr>
    </w:p>
    <w:p w:rsidR="00CC4BB3" w:rsidRDefault="00CC4BB3" w:rsidP="00CC4BB3">
      <w:pPr>
        <w:spacing w:after="0" w:line="240" w:lineRule="auto"/>
        <w:jc w:val="both"/>
        <w:rPr>
          <w:color w:val="FF0000"/>
          <w:sz w:val="20"/>
          <w:szCs w:val="20"/>
        </w:rPr>
      </w:pPr>
      <w:r>
        <w:rPr>
          <w:color w:val="FF0000"/>
          <w:sz w:val="20"/>
          <w:szCs w:val="20"/>
        </w:rPr>
        <w:t>10.1</w:t>
      </w:r>
      <w:r w:rsidRPr="00CC4BB3">
        <w:rPr>
          <w:color w:val="FF0000"/>
          <w:sz w:val="20"/>
          <w:szCs w:val="20"/>
        </w:rPr>
        <w:t xml:space="preserve"> Não haverá exigência de garantia contratual da execução.</w:t>
      </w:r>
      <w:r w:rsidR="003F6BB8">
        <w:rPr>
          <w:color w:val="FF0000"/>
          <w:sz w:val="20"/>
          <w:szCs w:val="20"/>
        </w:rPr>
        <w:t xml:space="preserve"> </w:t>
      </w:r>
      <w:r w:rsidR="003F6BB8" w:rsidRPr="003F6BB8">
        <w:rPr>
          <w:rStyle w:val="Refdenotaderodap"/>
          <w:b/>
          <w:sz w:val="20"/>
          <w:szCs w:val="20"/>
        </w:rPr>
        <w:footnoteReference w:id="13"/>
      </w:r>
    </w:p>
    <w:p w:rsidR="00CC4BB3" w:rsidRPr="00CC4BB3" w:rsidRDefault="00CC4BB3" w:rsidP="00CC4BB3">
      <w:pPr>
        <w:spacing w:after="0" w:line="240" w:lineRule="auto"/>
        <w:jc w:val="both"/>
        <w:rPr>
          <w:color w:val="FF0000"/>
          <w:sz w:val="20"/>
          <w:szCs w:val="20"/>
        </w:rPr>
      </w:pPr>
    </w:p>
    <w:p w:rsidR="00CC4BB3" w:rsidRDefault="00CC4BB3" w:rsidP="00CC4BB3">
      <w:pPr>
        <w:spacing w:after="0" w:line="240" w:lineRule="auto"/>
        <w:jc w:val="both"/>
        <w:rPr>
          <w:b/>
          <w:color w:val="FF0000"/>
          <w:sz w:val="20"/>
          <w:szCs w:val="20"/>
        </w:rPr>
      </w:pPr>
      <w:r w:rsidRPr="00CC4BB3">
        <w:rPr>
          <w:b/>
          <w:color w:val="FF0000"/>
          <w:sz w:val="20"/>
          <w:szCs w:val="20"/>
        </w:rPr>
        <w:t>OU</w:t>
      </w:r>
    </w:p>
    <w:p w:rsidR="00CC4BB3" w:rsidRPr="00CC4BB3" w:rsidRDefault="00CC4BB3" w:rsidP="00CC4BB3">
      <w:pPr>
        <w:spacing w:after="0" w:line="240" w:lineRule="auto"/>
        <w:jc w:val="both"/>
        <w:rPr>
          <w:b/>
          <w:color w:val="FF0000"/>
          <w:sz w:val="20"/>
          <w:szCs w:val="20"/>
        </w:rPr>
      </w:pPr>
    </w:p>
    <w:p w:rsidR="00CC4BB3" w:rsidRDefault="00CC4BB3" w:rsidP="00CC4BB3">
      <w:pPr>
        <w:spacing w:after="0" w:line="240" w:lineRule="auto"/>
        <w:jc w:val="both"/>
        <w:rPr>
          <w:color w:val="FF0000"/>
          <w:sz w:val="20"/>
          <w:szCs w:val="20"/>
        </w:rPr>
      </w:pPr>
      <w:r w:rsidRPr="00CC4BB3">
        <w:rPr>
          <w:color w:val="FF0000"/>
          <w:sz w:val="20"/>
          <w:szCs w:val="20"/>
        </w:rPr>
        <w:t xml:space="preserve">10.1 A contratação conta com garantia de execução, nos moldes do art. 96 da Lei nº 14.133, de 2021, em valor correspondente a </w:t>
      </w:r>
      <w:r w:rsidR="002311D3">
        <w:rPr>
          <w:color w:val="FF0000"/>
          <w:sz w:val="20"/>
          <w:szCs w:val="20"/>
        </w:rPr>
        <w:t>........% (........</w:t>
      </w:r>
      <w:r w:rsidRPr="00CC4BB3">
        <w:rPr>
          <w:color w:val="FF0000"/>
          <w:sz w:val="20"/>
          <w:szCs w:val="20"/>
        </w:rPr>
        <w:t>por cento)</w:t>
      </w:r>
      <w:r w:rsidR="00C75C78">
        <w:rPr>
          <w:color w:val="FF0000"/>
          <w:sz w:val="20"/>
          <w:szCs w:val="20"/>
        </w:rPr>
        <w:t xml:space="preserve"> </w:t>
      </w:r>
      <w:r w:rsidRPr="00CC4BB3">
        <w:rPr>
          <w:color w:val="FF0000"/>
          <w:sz w:val="20"/>
          <w:szCs w:val="20"/>
        </w:rPr>
        <w:t>do valor inicial/total/anual do contrato.</w:t>
      </w:r>
    </w:p>
    <w:p w:rsidR="00CC4BB3" w:rsidRPr="00CC4BB3" w:rsidRDefault="002311D3" w:rsidP="002311D3">
      <w:pPr>
        <w:tabs>
          <w:tab w:val="left" w:pos="2707"/>
        </w:tabs>
        <w:spacing w:after="0" w:line="240" w:lineRule="auto"/>
        <w:jc w:val="both"/>
        <w:rPr>
          <w:color w:val="FF0000"/>
          <w:sz w:val="20"/>
          <w:szCs w:val="20"/>
        </w:rPr>
      </w:pPr>
      <w:r>
        <w:rPr>
          <w:color w:val="FF0000"/>
          <w:sz w:val="20"/>
          <w:szCs w:val="20"/>
        </w:rPr>
        <w:tab/>
      </w:r>
    </w:p>
    <w:p w:rsidR="00CC4BB3" w:rsidRDefault="00CC4BB3" w:rsidP="00CC4BB3">
      <w:pPr>
        <w:spacing w:after="0" w:line="240" w:lineRule="auto"/>
        <w:jc w:val="both"/>
        <w:rPr>
          <w:b/>
          <w:color w:val="FF0000"/>
          <w:sz w:val="20"/>
          <w:szCs w:val="20"/>
        </w:rPr>
      </w:pPr>
      <w:r w:rsidRPr="00CC4BB3">
        <w:rPr>
          <w:b/>
          <w:color w:val="FF0000"/>
          <w:sz w:val="20"/>
          <w:szCs w:val="20"/>
        </w:rPr>
        <w:t>OU</w:t>
      </w:r>
    </w:p>
    <w:p w:rsidR="00CC4BB3" w:rsidRPr="00CC4BB3" w:rsidRDefault="00CC4BB3" w:rsidP="00CC4BB3">
      <w:pPr>
        <w:spacing w:after="0" w:line="240" w:lineRule="auto"/>
        <w:jc w:val="both"/>
        <w:rPr>
          <w:b/>
          <w:color w:val="FF0000"/>
          <w:sz w:val="20"/>
          <w:szCs w:val="20"/>
        </w:rPr>
      </w:pPr>
    </w:p>
    <w:p w:rsidR="00CC4BB3" w:rsidRDefault="00CC4BB3" w:rsidP="00CC4BB3">
      <w:pPr>
        <w:spacing w:after="0" w:line="240" w:lineRule="auto"/>
        <w:jc w:val="both"/>
        <w:rPr>
          <w:color w:val="FF0000"/>
          <w:sz w:val="20"/>
          <w:szCs w:val="20"/>
        </w:rPr>
      </w:pPr>
      <w:r w:rsidRPr="00CC4BB3">
        <w:rPr>
          <w:color w:val="FF0000"/>
          <w:sz w:val="20"/>
          <w:szCs w:val="20"/>
        </w:rPr>
        <w:t>10.1 A contratação conta com garantia de execução do contrato, nos moldes do art</w:t>
      </w:r>
      <w:r>
        <w:rPr>
          <w:color w:val="FF0000"/>
          <w:sz w:val="20"/>
          <w:szCs w:val="20"/>
        </w:rPr>
        <w:t xml:space="preserve">. 96, combinado com o art. 101 </w:t>
      </w:r>
      <w:r w:rsidRPr="00CC4BB3">
        <w:rPr>
          <w:color w:val="FF0000"/>
          <w:sz w:val="20"/>
          <w:szCs w:val="20"/>
        </w:rPr>
        <w:t xml:space="preserve">da Lei nº 14.133, de 2021 em valor correspondente a </w:t>
      </w:r>
      <w:r w:rsidR="002311D3">
        <w:rPr>
          <w:color w:val="FF0000"/>
          <w:sz w:val="20"/>
          <w:szCs w:val="20"/>
        </w:rPr>
        <w:t>........% (........</w:t>
      </w:r>
      <w:r w:rsidR="002311D3" w:rsidRPr="00CC4BB3">
        <w:rPr>
          <w:color w:val="FF0000"/>
          <w:sz w:val="20"/>
          <w:szCs w:val="20"/>
        </w:rPr>
        <w:t>por cento)</w:t>
      </w:r>
      <w:r w:rsidR="00F45129" w:rsidRPr="00C75C78">
        <w:rPr>
          <w:rStyle w:val="Refdenotaderodap"/>
          <w:b/>
          <w:sz w:val="20"/>
          <w:szCs w:val="20"/>
        </w:rPr>
        <w:footnoteReference w:id="14"/>
      </w:r>
      <w:r w:rsidRPr="00CC4BB3">
        <w:rPr>
          <w:color w:val="FF0000"/>
          <w:sz w:val="20"/>
          <w:szCs w:val="20"/>
        </w:rPr>
        <w:t xml:space="preserve"> do valor total/anual do contrato, acrescido do valor dos bens abaixo arrolados, dos quais o contratado será depositário:</w:t>
      </w:r>
    </w:p>
    <w:p w:rsidR="00CC4BB3" w:rsidRDefault="00CC4BB3" w:rsidP="00CC4BB3">
      <w:pPr>
        <w:spacing w:after="0" w:line="240" w:lineRule="auto"/>
        <w:jc w:val="both"/>
        <w:rPr>
          <w:color w:val="FF0000"/>
          <w:sz w:val="20"/>
          <w:szCs w:val="20"/>
        </w:rPr>
      </w:pPr>
    </w:p>
    <w:p w:rsidR="00CC4BB3" w:rsidRPr="00CC4BB3" w:rsidRDefault="00CC4BB3" w:rsidP="00BC6D3E">
      <w:pPr>
        <w:spacing w:after="0" w:line="240" w:lineRule="auto"/>
        <w:ind w:left="567"/>
        <w:jc w:val="both"/>
        <w:rPr>
          <w:color w:val="FF0000"/>
          <w:sz w:val="20"/>
          <w:szCs w:val="20"/>
        </w:rPr>
      </w:pPr>
      <w:r w:rsidRPr="00CC4BB3">
        <w:rPr>
          <w:color w:val="FF0000"/>
          <w:sz w:val="20"/>
          <w:szCs w:val="20"/>
        </w:rPr>
        <w:t>10.1.1</w:t>
      </w:r>
      <w:r w:rsidRPr="00CC4BB3">
        <w:rPr>
          <w:color w:val="FF0000"/>
          <w:sz w:val="20"/>
          <w:szCs w:val="20"/>
        </w:rPr>
        <w:tab/>
        <w:t xml:space="preserve"> BEM 1.............. Valor</w:t>
      </w:r>
      <w:r>
        <w:rPr>
          <w:color w:val="FF0000"/>
          <w:sz w:val="20"/>
          <w:szCs w:val="20"/>
        </w:rPr>
        <w:t>;</w:t>
      </w:r>
    </w:p>
    <w:p w:rsidR="00CC4BB3" w:rsidRPr="00CC4BB3" w:rsidRDefault="00CC4BB3" w:rsidP="00BC6D3E">
      <w:pPr>
        <w:spacing w:after="0" w:line="240" w:lineRule="auto"/>
        <w:ind w:left="567"/>
        <w:jc w:val="both"/>
        <w:rPr>
          <w:color w:val="FF0000"/>
          <w:sz w:val="20"/>
          <w:szCs w:val="20"/>
        </w:rPr>
      </w:pPr>
      <w:r w:rsidRPr="00CC4BB3">
        <w:rPr>
          <w:color w:val="FF0000"/>
          <w:sz w:val="20"/>
          <w:szCs w:val="20"/>
        </w:rPr>
        <w:t>10.1.2</w:t>
      </w:r>
      <w:r w:rsidRPr="00CC4BB3">
        <w:rPr>
          <w:color w:val="FF0000"/>
          <w:sz w:val="20"/>
          <w:szCs w:val="20"/>
        </w:rPr>
        <w:tab/>
      </w:r>
      <w:r w:rsidR="002311D3">
        <w:rPr>
          <w:color w:val="FF0000"/>
          <w:sz w:val="20"/>
          <w:szCs w:val="20"/>
        </w:rPr>
        <w:t xml:space="preserve"> </w:t>
      </w:r>
      <w:r w:rsidRPr="00CC4BB3">
        <w:rPr>
          <w:color w:val="FF0000"/>
          <w:sz w:val="20"/>
          <w:szCs w:val="20"/>
        </w:rPr>
        <w:t>BEM 2 .............Valor</w:t>
      </w:r>
      <w:r>
        <w:rPr>
          <w:color w:val="FF0000"/>
          <w:sz w:val="20"/>
          <w:szCs w:val="20"/>
        </w:rPr>
        <w:t>;</w:t>
      </w:r>
    </w:p>
    <w:p w:rsidR="00CC4BB3" w:rsidRDefault="00CC4BB3" w:rsidP="00BC6D3E">
      <w:pPr>
        <w:spacing w:after="0" w:line="240" w:lineRule="auto"/>
        <w:ind w:left="567"/>
        <w:jc w:val="both"/>
        <w:rPr>
          <w:color w:val="FF0000"/>
          <w:sz w:val="20"/>
          <w:szCs w:val="20"/>
        </w:rPr>
      </w:pPr>
      <w:r w:rsidRPr="00CC4BB3">
        <w:rPr>
          <w:color w:val="FF0000"/>
          <w:sz w:val="20"/>
          <w:szCs w:val="20"/>
        </w:rPr>
        <w:t>10.1.3</w:t>
      </w:r>
      <w:r w:rsidRPr="00CC4BB3">
        <w:rPr>
          <w:color w:val="FF0000"/>
          <w:sz w:val="20"/>
          <w:szCs w:val="20"/>
        </w:rPr>
        <w:tab/>
        <w:t xml:space="preserve"> BEM </w:t>
      </w:r>
      <w:r>
        <w:rPr>
          <w:color w:val="FF0000"/>
          <w:sz w:val="20"/>
          <w:szCs w:val="20"/>
        </w:rPr>
        <w:t>3</w:t>
      </w:r>
      <w:r w:rsidRPr="00CC4BB3">
        <w:rPr>
          <w:color w:val="FF0000"/>
          <w:sz w:val="20"/>
          <w:szCs w:val="20"/>
        </w:rPr>
        <w:t xml:space="preserve"> .............Valor</w:t>
      </w:r>
      <w:r>
        <w:rPr>
          <w:color w:val="FF0000"/>
          <w:sz w:val="20"/>
          <w:szCs w:val="20"/>
        </w:rPr>
        <w:t>;</w:t>
      </w:r>
    </w:p>
    <w:p w:rsidR="00CC4BB3" w:rsidRDefault="00CC4BB3" w:rsidP="00BC6D3E">
      <w:pPr>
        <w:spacing w:after="0" w:line="240" w:lineRule="auto"/>
        <w:ind w:left="567"/>
        <w:jc w:val="both"/>
        <w:rPr>
          <w:color w:val="FF0000"/>
          <w:sz w:val="20"/>
          <w:szCs w:val="20"/>
        </w:rPr>
      </w:pPr>
      <w:r w:rsidRPr="00CC4BB3">
        <w:rPr>
          <w:color w:val="FF0000"/>
          <w:sz w:val="20"/>
          <w:szCs w:val="20"/>
        </w:rPr>
        <w:t>10.1.4</w:t>
      </w:r>
      <w:r w:rsidRPr="00CC4BB3">
        <w:rPr>
          <w:color w:val="FF0000"/>
          <w:sz w:val="20"/>
          <w:szCs w:val="20"/>
        </w:rPr>
        <w:tab/>
        <w:t>TOTAL ............. Valor total</w:t>
      </w:r>
      <w:r>
        <w:rPr>
          <w:color w:val="FF0000"/>
          <w:sz w:val="20"/>
          <w:szCs w:val="20"/>
        </w:rPr>
        <w:t>.</w:t>
      </w:r>
    </w:p>
    <w:p w:rsidR="00CC4BB3" w:rsidRDefault="00CC4BB3" w:rsidP="00CC4BB3">
      <w:pPr>
        <w:spacing w:after="0" w:line="240" w:lineRule="auto"/>
        <w:jc w:val="both"/>
        <w:rPr>
          <w:color w:val="FF0000"/>
          <w:sz w:val="20"/>
          <w:szCs w:val="20"/>
        </w:rPr>
      </w:pPr>
    </w:p>
    <w:p w:rsidR="00CC4BB3" w:rsidRDefault="00CC4BB3" w:rsidP="00CC4BB3">
      <w:pPr>
        <w:spacing w:after="0" w:line="240" w:lineRule="auto"/>
        <w:jc w:val="both"/>
        <w:rPr>
          <w:color w:val="FF0000"/>
          <w:sz w:val="20"/>
          <w:szCs w:val="20"/>
        </w:rPr>
      </w:pPr>
      <w:r>
        <w:rPr>
          <w:color w:val="FF0000"/>
          <w:sz w:val="20"/>
          <w:szCs w:val="20"/>
        </w:rPr>
        <w:t xml:space="preserve">10.2 </w:t>
      </w:r>
      <w:r w:rsidRPr="00CC4BB3">
        <w:rPr>
          <w:color w:val="FF0000"/>
          <w:sz w:val="20"/>
          <w:szCs w:val="20"/>
        </w:rPr>
        <w:t xml:space="preserve">Caso utilizada a modalidade de seguro-garantia, a apólice deverá ter validade durante </w:t>
      </w:r>
      <w:r>
        <w:rPr>
          <w:color w:val="FF0000"/>
          <w:sz w:val="20"/>
          <w:szCs w:val="20"/>
        </w:rPr>
        <w:t>a vigência do contrato e/ou</w:t>
      </w:r>
      <w:r w:rsidRPr="00CC4BB3">
        <w:rPr>
          <w:color w:val="FF0000"/>
          <w:sz w:val="20"/>
          <w:szCs w:val="20"/>
        </w:rPr>
        <w:t xml:space="preserve"> por </w:t>
      </w:r>
      <w:r>
        <w:rPr>
          <w:color w:val="FF0000"/>
          <w:sz w:val="20"/>
          <w:szCs w:val="20"/>
        </w:rPr>
        <w:t>..........</w:t>
      </w:r>
      <w:r w:rsidRPr="00CC4BB3">
        <w:rPr>
          <w:color w:val="FF0000"/>
          <w:sz w:val="20"/>
          <w:szCs w:val="20"/>
        </w:rPr>
        <w:t xml:space="preserve"> </w:t>
      </w:r>
      <w:r>
        <w:rPr>
          <w:color w:val="FF0000"/>
          <w:sz w:val="20"/>
          <w:szCs w:val="20"/>
        </w:rPr>
        <w:t>(</w:t>
      </w:r>
      <w:r w:rsidR="002311D3">
        <w:rPr>
          <w:color w:val="FF0000"/>
          <w:sz w:val="20"/>
          <w:szCs w:val="20"/>
        </w:rPr>
        <w:t>.............</w:t>
      </w:r>
      <w:r>
        <w:rPr>
          <w:color w:val="FF0000"/>
          <w:sz w:val="20"/>
          <w:szCs w:val="20"/>
        </w:rPr>
        <w:t xml:space="preserve">) </w:t>
      </w:r>
      <w:r w:rsidRPr="00CC4BB3">
        <w:rPr>
          <w:color w:val="FF0000"/>
          <w:sz w:val="20"/>
          <w:szCs w:val="20"/>
        </w:rPr>
        <w:t>dias após o término da vigência contratual, permanecendo em vigor mesmo que o contratado não pague o prêmio nas datas convencionadas.</w:t>
      </w:r>
      <w:r w:rsidR="006256CA" w:rsidRPr="006256CA">
        <w:rPr>
          <w:rStyle w:val="Refdenotaderodap"/>
          <w:b/>
          <w:sz w:val="20"/>
          <w:szCs w:val="20"/>
        </w:rPr>
        <w:footnoteReference w:id="15"/>
      </w:r>
    </w:p>
    <w:p w:rsidR="00CC4BB3" w:rsidRPr="00CC4BB3" w:rsidRDefault="00CC4BB3" w:rsidP="00CC4BB3">
      <w:pPr>
        <w:spacing w:after="0" w:line="240" w:lineRule="auto"/>
        <w:jc w:val="both"/>
        <w:rPr>
          <w:color w:val="FF0000"/>
          <w:sz w:val="20"/>
          <w:szCs w:val="20"/>
        </w:rPr>
      </w:pPr>
    </w:p>
    <w:p w:rsidR="00CC4BB3" w:rsidRPr="00CC4BB3" w:rsidRDefault="00CC4BB3" w:rsidP="00CC4BB3">
      <w:pPr>
        <w:spacing w:after="0" w:line="240" w:lineRule="auto"/>
        <w:jc w:val="both"/>
        <w:rPr>
          <w:color w:val="FF0000"/>
          <w:sz w:val="20"/>
          <w:szCs w:val="20"/>
        </w:rPr>
      </w:pPr>
      <w:r>
        <w:rPr>
          <w:color w:val="FF0000"/>
          <w:sz w:val="20"/>
          <w:szCs w:val="20"/>
        </w:rPr>
        <w:t xml:space="preserve">10.3 </w:t>
      </w:r>
      <w:r w:rsidRPr="00CC4BB3">
        <w:rPr>
          <w:color w:val="FF0000"/>
          <w:sz w:val="20"/>
          <w:szCs w:val="20"/>
        </w:rPr>
        <w:t>A apólice do seguro garantia deverá acompanhar as modificações referentes à vigência do contrato principal mediante a emissão do respectivo endosso pela seguradora.</w:t>
      </w:r>
    </w:p>
    <w:p w:rsidR="00CC4BB3" w:rsidRPr="002B36FF" w:rsidRDefault="00CC4BB3" w:rsidP="00CC4BB3">
      <w:pPr>
        <w:spacing w:after="0" w:line="240" w:lineRule="auto"/>
        <w:jc w:val="both"/>
        <w:rPr>
          <w:b/>
          <w:sz w:val="20"/>
          <w:szCs w:val="20"/>
        </w:rPr>
      </w:pPr>
      <w:r>
        <w:rPr>
          <w:color w:val="FF0000"/>
          <w:sz w:val="20"/>
          <w:szCs w:val="20"/>
        </w:rPr>
        <w:t xml:space="preserve">10.4 </w:t>
      </w:r>
      <w:r w:rsidRPr="00CC4BB3">
        <w:rPr>
          <w:color w:val="FF0000"/>
          <w:sz w:val="20"/>
          <w:szCs w:val="20"/>
        </w:rPr>
        <w:t>Será permitida a substituição da apólice de seguro-garantia na data de renovação ou de aniversário, desde que mantidas as condições e coberturas da apólice vigente e nenhum período fique desco</w:t>
      </w:r>
      <w:r w:rsidR="005006B8">
        <w:rPr>
          <w:color w:val="FF0000"/>
          <w:sz w:val="20"/>
          <w:szCs w:val="20"/>
        </w:rPr>
        <w:t xml:space="preserve">berto, ressalvado o disposto na cláusula </w:t>
      </w:r>
      <w:r w:rsidRPr="00CC4BB3">
        <w:rPr>
          <w:color w:val="FF0000"/>
          <w:sz w:val="20"/>
          <w:szCs w:val="20"/>
        </w:rPr>
        <w:t>10.6 deste contrato</w:t>
      </w:r>
      <w:r w:rsidRPr="002B36FF">
        <w:rPr>
          <w:b/>
          <w:sz w:val="20"/>
          <w:szCs w:val="20"/>
        </w:rPr>
        <w:t>.</w:t>
      </w:r>
      <w:r w:rsidR="002B36FF" w:rsidRPr="002B36FF">
        <w:rPr>
          <w:rStyle w:val="Refdenotaderodap"/>
          <w:b/>
          <w:sz w:val="20"/>
          <w:szCs w:val="20"/>
        </w:rPr>
        <w:footnoteReference w:id="16"/>
      </w:r>
    </w:p>
    <w:p w:rsidR="00771BD2" w:rsidRPr="00CC4BB3" w:rsidRDefault="00771BD2" w:rsidP="00CC4BB3">
      <w:pPr>
        <w:spacing w:after="0" w:line="240" w:lineRule="auto"/>
        <w:jc w:val="both"/>
        <w:rPr>
          <w:color w:val="FF0000"/>
          <w:sz w:val="20"/>
          <w:szCs w:val="20"/>
        </w:rPr>
      </w:pPr>
    </w:p>
    <w:p w:rsidR="00CC4BB3" w:rsidRDefault="00771BD2" w:rsidP="00CC4BB3">
      <w:pPr>
        <w:spacing w:after="0" w:line="240" w:lineRule="auto"/>
        <w:jc w:val="both"/>
        <w:rPr>
          <w:color w:val="FF0000"/>
          <w:sz w:val="20"/>
          <w:szCs w:val="20"/>
        </w:rPr>
      </w:pPr>
      <w:r>
        <w:rPr>
          <w:color w:val="FF0000"/>
          <w:sz w:val="20"/>
          <w:szCs w:val="20"/>
        </w:rPr>
        <w:t xml:space="preserve">10.5 </w:t>
      </w:r>
      <w:r w:rsidR="00CC4BB3" w:rsidRPr="00CC4BB3">
        <w:rPr>
          <w:color w:val="FF0000"/>
          <w:sz w:val="20"/>
          <w:szCs w:val="20"/>
        </w:rPr>
        <w:t>Caso utilizada outra modalidade de garantia, somente será liberada ou restituída após a fiel execução do contrato ou após a sua extinção por culpa exclusiva da Administração e, quando em dinheiro, será atualizada pelo mesmo índice utilizado para cobrança de tributos.</w:t>
      </w:r>
    </w:p>
    <w:p w:rsidR="00771BD2" w:rsidRPr="00CC4BB3" w:rsidRDefault="00771BD2" w:rsidP="00CC4BB3">
      <w:pPr>
        <w:spacing w:after="0" w:line="240" w:lineRule="auto"/>
        <w:jc w:val="both"/>
        <w:rPr>
          <w:color w:val="FF0000"/>
          <w:sz w:val="20"/>
          <w:szCs w:val="20"/>
        </w:rPr>
      </w:pPr>
    </w:p>
    <w:p w:rsidR="00CC4BB3" w:rsidRDefault="00771BD2" w:rsidP="00CC4BB3">
      <w:pPr>
        <w:spacing w:after="0" w:line="240" w:lineRule="auto"/>
        <w:jc w:val="both"/>
        <w:rPr>
          <w:color w:val="FF0000"/>
          <w:sz w:val="20"/>
          <w:szCs w:val="20"/>
        </w:rPr>
      </w:pPr>
      <w:r>
        <w:rPr>
          <w:color w:val="FF0000"/>
          <w:sz w:val="20"/>
          <w:szCs w:val="20"/>
        </w:rPr>
        <w:t xml:space="preserve">10.6 </w:t>
      </w:r>
      <w:r w:rsidR="00CC4BB3" w:rsidRPr="00CC4BB3">
        <w:rPr>
          <w:color w:val="FF0000"/>
          <w:sz w:val="20"/>
          <w:szCs w:val="20"/>
        </w:rPr>
        <w:t>Na hipótese de suspensão do contrato por ordem ou inadimplemento da Administração, o contratado ficará desobrigado de renovar a garantia ou de endossar a apólice de seguro até a ordem de reinício da execução ou o adimplemento pela Administração.</w:t>
      </w:r>
    </w:p>
    <w:p w:rsidR="00771BD2" w:rsidRPr="00CC4BB3" w:rsidRDefault="00771BD2" w:rsidP="00CC4BB3">
      <w:pPr>
        <w:spacing w:after="0" w:line="240" w:lineRule="auto"/>
        <w:jc w:val="both"/>
        <w:rPr>
          <w:color w:val="FF0000"/>
          <w:sz w:val="20"/>
          <w:szCs w:val="20"/>
        </w:rPr>
      </w:pPr>
    </w:p>
    <w:p w:rsidR="00CC4BB3" w:rsidRDefault="00771BD2" w:rsidP="00CC4BB3">
      <w:pPr>
        <w:spacing w:after="0" w:line="240" w:lineRule="auto"/>
        <w:jc w:val="both"/>
        <w:rPr>
          <w:color w:val="FF0000"/>
          <w:sz w:val="20"/>
          <w:szCs w:val="20"/>
        </w:rPr>
      </w:pPr>
      <w:r>
        <w:rPr>
          <w:color w:val="FF0000"/>
          <w:sz w:val="20"/>
          <w:szCs w:val="20"/>
        </w:rPr>
        <w:t xml:space="preserve">10.7 </w:t>
      </w:r>
      <w:r w:rsidR="00CC4BB3" w:rsidRPr="00CC4BB3">
        <w:rPr>
          <w:color w:val="FF0000"/>
          <w:sz w:val="20"/>
          <w:szCs w:val="20"/>
        </w:rPr>
        <w:t>A garantia assegurará, qualquer que seja a modalidade escolhida, o pagamento de:</w:t>
      </w:r>
    </w:p>
    <w:p w:rsidR="00847899" w:rsidRPr="00CC4BB3" w:rsidRDefault="00847899" w:rsidP="00CC4BB3">
      <w:pPr>
        <w:spacing w:after="0" w:line="240" w:lineRule="auto"/>
        <w:jc w:val="both"/>
        <w:rPr>
          <w:color w:val="FF0000"/>
          <w:sz w:val="20"/>
          <w:szCs w:val="20"/>
        </w:rPr>
      </w:pPr>
    </w:p>
    <w:p w:rsidR="00847899" w:rsidRDefault="00847899" w:rsidP="00847899">
      <w:pPr>
        <w:spacing w:after="0" w:line="240" w:lineRule="auto"/>
        <w:ind w:left="567"/>
        <w:jc w:val="both"/>
        <w:rPr>
          <w:color w:val="FF0000"/>
          <w:sz w:val="20"/>
          <w:szCs w:val="20"/>
        </w:rPr>
      </w:pPr>
      <w:r w:rsidRPr="00847899">
        <w:rPr>
          <w:color w:val="FF0000"/>
          <w:sz w:val="20"/>
          <w:szCs w:val="20"/>
        </w:rPr>
        <w:t>10.7.1</w:t>
      </w:r>
      <w:r w:rsidRPr="00847899">
        <w:rPr>
          <w:color w:val="FF0000"/>
          <w:sz w:val="20"/>
          <w:szCs w:val="20"/>
        </w:rPr>
        <w:tab/>
        <w:t xml:space="preserve">prejuízos advindos do não cumprimento do objeto do contrato e do não adimplemento das demais obrigações nele previstas; </w:t>
      </w:r>
    </w:p>
    <w:p w:rsidR="00847899" w:rsidRPr="00847899" w:rsidRDefault="00847899" w:rsidP="00847899">
      <w:pPr>
        <w:spacing w:after="0" w:line="240" w:lineRule="auto"/>
        <w:ind w:left="567"/>
        <w:jc w:val="both"/>
        <w:rPr>
          <w:color w:val="FF0000"/>
          <w:sz w:val="20"/>
          <w:szCs w:val="20"/>
        </w:rPr>
      </w:pPr>
    </w:p>
    <w:p w:rsidR="00847899" w:rsidRDefault="00847899" w:rsidP="00847899">
      <w:pPr>
        <w:spacing w:after="0" w:line="240" w:lineRule="auto"/>
        <w:ind w:left="567"/>
        <w:jc w:val="both"/>
        <w:rPr>
          <w:color w:val="FF0000"/>
          <w:sz w:val="20"/>
          <w:szCs w:val="20"/>
        </w:rPr>
      </w:pPr>
      <w:r w:rsidRPr="00847899">
        <w:rPr>
          <w:color w:val="FF0000"/>
          <w:sz w:val="20"/>
          <w:szCs w:val="20"/>
        </w:rPr>
        <w:t>10.7.2</w:t>
      </w:r>
      <w:r w:rsidRPr="00847899">
        <w:rPr>
          <w:color w:val="FF0000"/>
          <w:sz w:val="20"/>
          <w:szCs w:val="20"/>
        </w:rPr>
        <w:tab/>
        <w:t xml:space="preserve">multas moratórias e punitivas aplicadas pela Administração à contratada; e  </w:t>
      </w:r>
    </w:p>
    <w:p w:rsidR="00847899" w:rsidRPr="00847899" w:rsidRDefault="00847899" w:rsidP="00847899">
      <w:pPr>
        <w:spacing w:after="0" w:line="240" w:lineRule="auto"/>
        <w:ind w:left="567"/>
        <w:jc w:val="both"/>
        <w:rPr>
          <w:color w:val="FF0000"/>
          <w:sz w:val="20"/>
          <w:szCs w:val="20"/>
        </w:rPr>
      </w:pPr>
    </w:p>
    <w:p w:rsidR="00847899" w:rsidRDefault="00847899" w:rsidP="00BC6D3E">
      <w:pPr>
        <w:spacing w:after="0" w:line="240" w:lineRule="auto"/>
        <w:ind w:left="567"/>
        <w:jc w:val="both"/>
        <w:rPr>
          <w:color w:val="FF0000"/>
          <w:sz w:val="20"/>
          <w:szCs w:val="20"/>
        </w:rPr>
      </w:pPr>
      <w:r w:rsidRPr="00847899">
        <w:rPr>
          <w:color w:val="FF0000"/>
          <w:sz w:val="20"/>
          <w:szCs w:val="20"/>
        </w:rPr>
        <w:t>10.7.3</w:t>
      </w:r>
      <w:r w:rsidRPr="00847899">
        <w:rPr>
          <w:color w:val="FF0000"/>
          <w:sz w:val="20"/>
          <w:szCs w:val="20"/>
        </w:rPr>
        <w:tab/>
        <w:t>obrigações trabalhistas e previdenciárias de qualquer natureza e para com o FGTS, não adimplidas pelo contratado, quando couber.</w:t>
      </w:r>
    </w:p>
    <w:p w:rsidR="00BC6D3E" w:rsidRPr="00847899" w:rsidRDefault="00BC6D3E" w:rsidP="00BC6D3E">
      <w:pPr>
        <w:spacing w:after="0" w:line="240" w:lineRule="auto"/>
        <w:ind w:left="567"/>
        <w:jc w:val="both"/>
        <w:rPr>
          <w:color w:val="FF0000"/>
          <w:sz w:val="20"/>
          <w:szCs w:val="20"/>
        </w:rPr>
      </w:pPr>
    </w:p>
    <w:p w:rsidR="005006B8" w:rsidRDefault="005006B8" w:rsidP="00847899">
      <w:pPr>
        <w:spacing w:after="0" w:line="240" w:lineRule="auto"/>
        <w:jc w:val="both"/>
        <w:rPr>
          <w:color w:val="FF0000"/>
          <w:sz w:val="20"/>
          <w:szCs w:val="20"/>
        </w:rPr>
      </w:pPr>
      <w:r>
        <w:rPr>
          <w:color w:val="FF0000"/>
          <w:sz w:val="20"/>
          <w:szCs w:val="20"/>
        </w:rPr>
        <w:t xml:space="preserve">10.8 </w:t>
      </w:r>
      <w:r w:rsidR="00847899" w:rsidRPr="00847899">
        <w:rPr>
          <w:color w:val="FF0000"/>
          <w:sz w:val="20"/>
          <w:szCs w:val="20"/>
        </w:rPr>
        <w:t>A modalidade seguro-garantia somente será aceita se contemplar todos os eventos indicados n</w:t>
      </w:r>
      <w:r>
        <w:rPr>
          <w:color w:val="FF0000"/>
          <w:sz w:val="20"/>
          <w:szCs w:val="20"/>
        </w:rPr>
        <w:t>a</w:t>
      </w:r>
      <w:r w:rsidR="00847899" w:rsidRPr="00847899">
        <w:rPr>
          <w:color w:val="FF0000"/>
          <w:sz w:val="20"/>
          <w:szCs w:val="20"/>
        </w:rPr>
        <w:t xml:space="preserve"> </w:t>
      </w:r>
      <w:r>
        <w:rPr>
          <w:color w:val="FF0000"/>
          <w:sz w:val="20"/>
          <w:szCs w:val="20"/>
        </w:rPr>
        <w:t>cláusula</w:t>
      </w:r>
      <w:r w:rsidR="00847899" w:rsidRPr="00847899">
        <w:rPr>
          <w:color w:val="FF0000"/>
          <w:sz w:val="20"/>
          <w:szCs w:val="20"/>
        </w:rPr>
        <w:t xml:space="preserve"> 10.7, observada a legislação que rege a matéria. </w:t>
      </w:r>
    </w:p>
    <w:p w:rsidR="00BC6D3E" w:rsidRPr="00847899" w:rsidRDefault="00BC6D3E" w:rsidP="00847899">
      <w:pPr>
        <w:spacing w:after="0" w:line="240" w:lineRule="auto"/>
        <w:jc w:val="both"/>
        <w:rPr>
          <w:color w:val="FF0000"/>
          <w:sz w:val="20"/>
          <w:szCs w:val="20"/>
        </w:rPr>
      </w:pPr>
    </w:p>
    <w:p w:rsidR="00847899" w:rsidRDefault="00822214" w:rsidP="00847899">
      <w:pPr>
        <w:spacing w:after="0" w:line="240" w:lineRule="auto"/>
        <w:jc w:val="both"/>
        <w:rPr>
          <w:color w:val="FF0000"/>
          <w:sz w:val="20"/>
          <w:szCs w:val="20"/>
        </w:rPr>
      </w:pPr>
      <w:r>
        <w:rPr>
          <w:color w:val="FF0000"/>
          <w:sz w:val="20"/>
          <w:szCs w:val="20"/>
        </w:rPr>
        <w:t xml:space="preserve">10.9 </w:t>
      </w:r>
      <w:r w:rsidR="00847899" w:rsidRPr="00847899">
        <w:rPr>
          <w:color w:val="FF0000"/>
          <w:sz w:val="20"/>
          <w:szCs w:val="20"/>
        </w:rPr>
        <w:t>A garantia em dinheiro deverá ser efetuada em favor do contratante, em conta específica em instituição financeira indicada pelo Município.</w:t>
      </w:r>
    </w:p>
    <w:p w:rsidR="00822214" w:rsidRPr="00847899" w:rsidRDefault="00822214" w:rsidP="00847899">
      <w:pPr>
        <w:spacing w:after="0" w:line="240" w:lineRule="auto"/>
        <w:jc w:val="both"/>
        <w:rPr>
          <w:color w:val="FF0000"/>
          <w:sz w:val="20"/>
          <w:szCs w:val="20"/>
        </w:rPr>
      </w:pPr>
    </w:p>
    <w:p w:rsidR="00847899" w:rsidRDefault="00847899" w:rsidP="00847899">
      <w:pPr>
        <w:spacing w:after="0" w:line="240" w:lineRule="auto"/>
        <w:jc w:val="both"/>
        <w:rPr>
          <w:color w:val="FF0000"/>
          <w:sz w:val="20"/>
          <w:szCs w:val="20"/>
        </w:rPr>
      </w:pPr>
      <w:r w:rsidRPr="00847899">
        <w:rPr>
          <w:color w:val="FF0000"/>
          <w:sz w:val="20"/>
          <w:szCs w:val="20"/>
        </w:rPr>
        <w:t>10.10</w:t>
      </w:r>
      <w:r w:rsidRPr="00847899">
        <w:rPr>
          <w:color w:val="FF0000"/>
          <w:sz w:val="20"/>
          <w:szCs w:val="20"/>
        </w:rPr>
        <w:tab/>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822214" w:rsidRPr="00847899" w:rsidRDefault="00822214" w:rsidP="00847899">
      <w:pPr>
        <w:spacing w:after="0" w:line="240" w:lineRule="auto"/>
        <w:jc w:val="both"/>
        <w:rPr>
          <w:color w:val="FF0000"/>
          <w:sz w:val="20"/>
          <w:szCs w:val="20"/>
        </w:rPr>
      </w:pPr>
    </w:p>
    <w:p w:rsidR="00847899" w:rsidRDefault="00822214" w:rsidP="00847899">
      <w:pPr>
        <w:spacing w:after="0" w:line="240" w:lineRule="auto"/>
        <w:jc w:val="both"/>
        <w:rPr>
          <w:color w:val="FF0000"/>
          <w:sz w:val="20"/>
          <w:szCs w:val="20"/>
        </w:rPr>
      </w:pPr>
      <w:r>
        <w:rPr>
          <w:color w:val="FF0000"/>
          <w:sz w:val="20"/>
          <w:szCs w:val="20"/>
        </w:rPr>
        <w:t xml:space="preserve">10.11 </w:t>
      </w:r>
      <w:r w:rsidR="00847899" w:rsidRPr="00847899">
        <w:rPr>
          <w:color w:val="FF0000"/>
          <w:sz w:val="20"/>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822214" w:rsidRPr="00847899" w:rsidRDefault="00822214" w:rsidP="00847899">
      <w:pPr>
        <w:spacing w:after="0" w:line="240" w:lineRule="auto"/>
        <w:jc w:val="both"/>
        <w:rPr>
          <w:color w:val="FF0000"/>
          <w:sz w:val="20"/>
          <w:szCs w:val="20"/>
        </w:rPr>
      </w:pPr>
    </w:p>
    <w:p w:rsidR="00847899" w:rsidRDefault="00822214" w:rsidP="00847899">
      <w:pPr>
        <w:spacing w:after="0" w:line="240" w:lineRule="auto"/>
        <w:jc w:val="both"/>
        <w:rPr>
          <w:color w:val="FF0000"/>
          <w:sz w:val="20"/>
          <w:szCs w:val="20"/>
        </w:rPr>
      </w:pPr>
      <w:r>
        <w:rPr>
          <w:color w:val="FF0000"/>
          <w:sz w:val="20"/>
          <w:szCs w:val="20"/>
        </w:rPr>
        <w:t xml:space="preserve">10.12 </w:t>
      </w:r>
      <w:r w:rsidR="00847899" w:rsidRPr="00847899">
        <w:rPr>
          <w:color w:val="FF0000"/>
          <w:sz w:val="20"/>
          <w:szCs w:val="20"/>
        </w:rPr>
        <w:t xml:space="preserve">No caso de alteração do valor do contrato, ou prorrogação de sua vigência, a garantia deverá ser ajustada ou renovada, seguindo os mesmos parâmetros utilizados quando da contratação. </w:t>
      </w:r>
    </w:p>
    <w:p w:rsidR="00822214" w:rsidRPr="00847899" w:rsidRDefault="00822214" w:rsidP="00847899">
      <w:pPr>
        <w:spacing w:after="0" w:line="240" w:lineRule="auto"/>
        <w:jc w:val="both"/>
        <w:rPr>
          <w:color w:val="FF0000"/>
          <w:sz w:val="20"/>
          <w:szCs w:val="20"/>
        </w:rPr>
      </w:pPr>
    </w:p>
    <w:p w:rsidR="00847899" w:rsidRDefault="00822214" w:rsidP="00847899">
      <w:pPr>
        <w:spacing w:after="0" w:line="240" w:lineRule="auto"/>
        <w:jc w:val="both"/>
        <w:rPr>
          <w:color w:val="FF0000"/>
          <w:sz w:val="20"/>
          <w:szCs w:val="20"/>
        </w:rPr>
      </w:pPr>
      <w:r>
        <w:rPr>
          <w:color w:val="FF0000"/>
          <w:sz w:val="20"/>
          <w:szCs w:val="20"/>
        </w:rPr>
        <w:t xml:space="preserve">10.13 </w:t>
      </w:r>
      <w:r w:rsidR="00847899" w:rsidRPr="00847899">
        <w:rPr>
          <w:color w:val="FF0000"/>
          <w:sz w:val="20"/>
          <w:szCs w:val="20"/>
        </w:rPr>
        <w:t>Se o valor da garantia for utilizado total ou parcialmente em pagamento de qualquer obrigação, o Contratado obriga-se a fazer a respectiva reposição no prazo máximo de 30 (trinta) dias, contados da data em que for notificada.</w:t>
      </w:r>
    </w:p>
    <w:p w:rsidR="00822214" w:rsidRPr="00847899" w:rsidRDefault="00822214" w:rsidP="00847899">
      <w:pPr>
        <w:spacing w:after="0" w:line="240" w:lineRule="auto"/>
        <w:jc w:val="both"/>
        <w:rPr>
          <w:color w:val="FF0000"/>
          <w:sz w:val="20"/>
          <w:szCs w:val="20"/>
        </w:rPr>
      </w:pPr>
    </w:p>
    <w:p w:rsidR="00847899" w:rsidRDefault="00822214" w:rsidP="00847899">
      <w:pPr>
        <w:spacing w:after="0" w:line="240" w:lineRule="auto"/>
        <w:jc w:val="both"/>
        <w:rPr>
          <w:color w:val="FF0000"/>
          <w:sz w:val="20"/>
          <w:szCs w:val="20"/>
        </w:rPr>
      </w:pPr>
      <w:r>
        <w:rPr>
          <w:color w:val="FF0000"/>
          <w:sz w:val="20"/>
          <w:szCs w:val="20"/>
        </w:rPr>
        <w:t xml:space="preserve">10.14 </w:t>
      </w:r>
      <w:r w:rsidR="00847899" w:rsidRPr="00847899">
        <w:rPr>
          <w:color w:val="FF0000"/>
          <w:sz w:val="20"/>
          <w:szCs w:val="20"/>
        </w:rPr>
        <w:t>O Contratante executará a garantia na forma prevista na legislação que rege a matéria.</w:t>
      </w:r>
    </w:p>
    <w:p w:rsidR="00822214" w:rsidRPr="00847899" w:rsidRDefault="00822214" w:rsidP="00847899">
      <w:pPr>
        <w:spacing w:after="0" w:line="240" w:lineRule="auto"/>
        <w:jc w:val="both"/>
        <w:rPr>
          <w:color w:val="FF0000"/>
          <w:sz w:val="20"/>
          <w:szCs w:val="20"/>
        </w:rPr>
      </w:pPr>
    </w:p>
    <w:p w:rsidR="00847899" w:rsidRDefault="00847899" w:rsidP="00485BF6">
      <w:pPr>
        <w:spacing w:after="0" w:line="240" w:lineRule="auto"/>
        <w:ind w:left="567"/>
        <w:jc w:val="both"/>
        <w:rPr>
          <w:color w:val="FF0000"/>
          <w:sz w:val="20"/>
          <w:szCs w:val="20"/>
        </w:rPr>
      </w:pPr>
      <w:r w:rsidRPr="00847899">
        <w:rPr>
          <w:color w:val="FF0000"/>
          <w:sz w:val="20"/>
          <w:szCs w:val="20"/>
        </w:rPr>
        <w:t>10.14.1</w:t>
      </w:r>
      <w:r w:rsidRPr="00847899">
        <w:rPr>
          <w:color w:val="FF0000"/>
          <w:sz w:val="20"/>
          <w:szCs w:val="20"/>
        </w:rPr>
        <w:tab/>
        <w:t xml:space="preserve">O emitente da garantia ofertada pelo contratado deverá ser notificado pelo contratante quanto ao início de processo administrativo para apuração de descumprimento de cláusulas contratuais </w:t>
      </w:r>
      <w:r w:rsidR="00822214">
        <w:rPr>
          <w:color w:val="FF0000"/>
          <w:sz w:val="20"/>
          <w:szCs w:val="20"/>
        </w:rPr>
        <w:t xml:space="preserve">conforme previsão do </w:t>
      </w:r>
      <w:r w:rsidRPr="00847899">
        <w:rPr>
          <w:color w:val="FF0000"/>
          <w:sz w:val="20"/>
          <w:szCs w:val="20"/>
        </w:rPr>
        <w:t>art. 137, §</w:t>
      </w:r>
      <w:r w:rsidR="00822214">
        <w:rPr>
          <w:color w:val="FF0000"/>
          <w:sz w:val="20"/>
          <w:szCs w:val="20"/>
        </w:rPr>
        <w:t xml:space="preserve"> 4º, da Lei n.º 14.133, de 2021</w:t>
      </w:r>
      <w:r w:rsidRPr="00847899">
        <w:rPr>
          <w:color w:val="FF0000"/>
          <w:sz w:val="20"/>
          <w:szCs w:val="20"/>
        </w:rPr>
        <w:t>.</w:t>
      </w:r>
    </w:p>
    <w:p w:rsidR="00D50676" w:rsidRPr="00847899" w:rsidRDefault="00D50676" w:rsidP="00485BF6">
      <w:pPr>
        <w:spacing w:after="0" w:line="240" w:lineRule="auto"/>
        <w:ind w:left="567"/>
        <w:jc w:val="both"/>
        <w:rPr>
          <w:color w:val="FF0000"/>
          <w:sz w:val="20"/>
          <w:szCs w:val="20"/>
        </w:rPr>
      </w:pPr>
    </w:p>
    <w:p w:rsidR="00847899" w:rsidRDefault="00847899" w:rsidP="000D74AD">
      <w:pPr>
        <w:spacing w:after="0" w:line="240" w:lineRule="auto"/>
        <w:ind w:left="567"/>
        <w:jc w:val="both"/>
        <w:rPr>
          <w:color w:val="FF0000"/>
          <w:sz w:val="20"/>
          <w:szCs w:val="20"/>
        </w:rPr>
      </w:pPr>
      <w:r w:rsidRPr="00847899">
        <w:rPr>
          <w:color w:val="FF0000"/>
          <w:sz w:val="20"/>
          <w:szCs w:val="20"/>
        </w:rPr>
        <w:t>10.14.2</w:t>
      </w:r>
      <w:r w:rsidRPr="00847899">
        <w:rPr>
          <w:color w:val="FF0000"/>
          <w:sz w:val="20"/>
          <w:szCs w:val="20"/>
        </w:rPr>
        <w:tab/>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w:t>
      </w:r>
      <w:r w:rsidR="002311D3" w:rsidRPr="002311D3">
        <w:rPr>
          <w:color w:val="FF0000"/>
          <w:sz w:val="20"/>
          <w:szCs w:val="20"/>
        </w:rPr>
        <w:t>SUSEP</w:t>
      </w:r>
      <w:r w:rsidRPr="00847899">
        <w:rPr>
          <w:color w:val="FF0000"/>
          <w:sz w:val="20"/>
          <w:szCs w:val="20"/>
        </w:rPr>
        <w:t xml:space="preserve"> n° 662, de 11 de abril de 2022.</w:t>
      </w:r>
    </w:p>
    <w:p w:rsidR="000D74AD" w:rsidRPr="00847899" w:rsidRDefault="000D74AD" w:rsidP="00847899">
      <w:pPr>
        <w:spacing w:after="0" w:line="240" w:lineRule="auto"/>
        <w:jc w:val="both"/>
        <w:rPr>
          <w:color w:val="FF0000"/>
          <w:sz w:val="20"/>
          <w:szCs w:val="20"/>
        </w:rPr>
      </w:pPr>
    </w:p>
    <w:p w:rsidR="00874EED" w:rsidRDefault="000D74AD" w:rsidP="00847899">
      <w:pPr>
        <w:spacing w:after="0" w:line="240" w:lineRule="auto"/>
        <w:jc w:val="both"/>
        <w:rPr>
          <w:color w:val="FF0000"/>
          <w:sz w:val="20"/>
          <w:szCs w:val="20"/>
        </w:rPr>
      </w:pPr>
      <w:r>
        <w:rPr>
          <w:color w:val="FF0000"/>
          <w:sz w:val="20"/>
          <w:szCs w:val="20"/>
        </w:rPr>
        <w:t xml:space="preserve">10.15 </w:t>
      </w:r>
      <w:r w:rsidR="00847899" w:rsidRPr="00847899">
        <w:rPr>
          <w:color w:val="FF0000"/>
          <w:sz w:val="20"/>
          <w:szCs w:val="20"/>
        </w:rPr>
        <w:t>Extinguir-se-á a garantia com a restituição da apólice, carta fiança ou autorização para a liberação de importâncias depositadas em dinheiro a título de garantia, acompanhada de declaração do contratante, mediante termo circunstanciado, de que o contratado cumpriu</w:t>
      </w:r>
      <w:r w:rsidR="002311D3">
        <w:rPr>
          <w:color w:val="FF0000"/>
          <w:sz w:val="20"/>
          <w:szCs w:val="20"/>
        </w:rPr>
        <w:t xml:space="preserve"> todas as cláusulas do contrato.</w:t>
      </w:r>
    </w:p>
    <w:p w:rsidR="00D11711" w:rsidRDefault="00D11711" w:rsidP="00847899">
      <w:pPr>
        <w:spacing w:after="0" w:line="240" w:lineRule="auto"/>
        <w:jc w:val="both"/>
        <w:rPr>
          <w:color w:val="FF0000"/>
          <w:sz w:val="20"/>
          <w:szCs w:val="20"/>
        </w:rPr>
      </w:pPr>
    </w:p>
    <w:p w:rsidR="00D11711" w:rsidRDefault="00D11711" w:rsidP="00D11711">
      <w:pPr>
        <w:spacing w:after="0" w:line="240" w:lineRule="auto"/>
        <w:jc w:val="both"/>
        <w:rPr>
          <w:color w:val="FF0000"/>
          <w:sz w:val="20"/>
          <w:szCs w:val="20"/>
        </w:rPr>
      </w:pPr>
      <w:r>
        <w:rPr>
          <w:color w:val="FF0000"/>
          <w:sz w:val="20"/>
          <w:szCs w:val="20"/>
        </w:rPr>
        <w:t xml:space="preserve">10.16 </w:t>
      </w:r>
      <w:r w:rsidRPr="00D11711">
        <w:rPr>
          <w:color w:val="FF0000"/>
          <w:sz w:val="20"/>
          <w:szCs w:val="20"/>
        </w:rPr>
        <w:t xml:space="preserve">O garantidor não é parte para figurar em processo administrativo instaurado pelo contratante com o objetivo de apurar prejuízos e/ou aplicar sanções à contratada. </w:t>
      </w:r>
    </w:p>
    <w:p w:rsidR="00D11711" w:rsidRPr="00D11711" w:rsidRDefault="00D11711" w:rsidP="00D11711">
      <w:pPr>
        <w:spacing w:after="0" w:line="240" w:lineRule="auto"/>
        <w:jc w:val="both"/>
        <w:rPr>
          <w:color w:val="FF0000"/>
          <w:sz w:val="20"/>
          <w:szCs w:val="20"/>
        </w:rPr>
      </w:pPr>
    </w:p>
    <w:p w:rsidR="00D11711" w:rsidRDefault="00D11711" w:rsidP="00D11711">
      <w:pPr>
        <w:spacing w:after="0" w:line="240" w:lineRule="auto"/>
        <w:jc w:val="both"/>
        <w:rPr>
          <w:color w:val="FF0000"/>
          <w:sz w:val="20"/>
          <w:szCs w:val="20"/>
        </w:rPr>
      </w:pPr>
      <w:r>
        <w:rPr>
          <w:color w:val="FF0000"/>
          <w:sz w:val="20"/>
          <w:szCs w:val="20"/>
        </w:rPr>
        <w:t xml:space="preserve">10.17 </w:t>
      </w:r>
      <w:r w:rsidRPr="00D11711">
        <w:rPr>
          <w:color w:val="FF0000"/>
          <w:sz w:val="20"/>
          <w:szCs w:val="20"/>
        </w:rPr>
        <w:t>O contratado autoriza o contratante a reter, a qualquer tempo, a garantia, na forma prevista no Edital e neste Contrato.</w:t>
      </w:r>
    </w:p>
    <w:p w:rsidR="00D11711" w:rsidRPr="00D11711" w:rsidRDefault="00D11711" w:rsidP="00D11711">
      <w:pPr>
        <w:spacing w:after="0" w:line="240" w:lineRule="auto"/>
        <w:jc w:val="both"/>
        <w:rPr>
          <w:color w:val="FF0000"/>
          <w:sz w:val="20"/>
          <w:szCs w:val="20"/>
        </w:rPr>
      </w:pPr>
    </w:p>
    <w:p w:rsidR="00D11711" w:rsidRDefault="00D11711" w:rsidP="00D11711">
      <w:pPr>
        <w:spacing w:after="0" w:line="240" w:lineRule="auto"/>
        <w:jc w:val="both"/>
        <w:rPr>
          <w:color w:val="FF0000"/>
          <w:sz w:val="20"/>
          <w:szCs w:val="20"/>
        </w:rPr>
      </w:pPr>
      <w:r>
        <w:rPr>
          <w:color w:val="FF0000"/>
          <w:sz w:val="20"/>
          <w:szCs w:val="20"/>
        </w:rPr>
        <w:t xml:space="preserve">10.18 </w:t>
      </w:r>
      <w:r w:rsidRPr="00D11711">
        <w:rPr>
          <w:color w:val="FF0000"/>
          <w:sz w:val="20"/>
          <w:szCs w:val="20"/>
        </w:rPr>
        <w:t xml:space="preserve">Além da garantia de que tratam os arts. </w:t>
      </w:r>
      <w:r w:rsidR="00B402EA">
        <w:rPr>
          <w:color w:val="FF0000"/>
          <w:sz w:val="20"/>
          <w:szCs w:val="20"/>
        </w:rPr>
        <w:t>96 e seguintes da Lei nº 14.133, 20</w:t>
      </w:r>
      <w:r w:rsidRPr="00D11711">
        <w:rPr>
          <w:color w:val="FF0000"/>
          <w:sz w:val="20"/>
          <w:szCs w:val="20"/>
        </w:rPr>
        <w:t>21, a presente contratação possui previsão de garantia contratual do bem a ser fornecido, incluindo manutenção e assistência técnica, conforme condições estabelecidas no Termo de Referência.</w:t>
      </w:r>
    </w:p>
    <w:p w:rsidR="00D11711" w:rsidRPr="00D11711" w:rsidRDefault="00D11711" w:rsidP="00D11711">
      <w:pPr>
        <w:spacing w:after="0" w:line="240" w:lineRule="auto"/>
        <w:jc w:val="both"/>
        <w:rPr>
          <w:color w:val="FF0000"/>
          <w:sz w:val="20"/>
          <w:szCs w:val="20"/>
        </w:rPr>
      </w:pPr>
    </w:p>
    <w:p w:rsidR="00D11711" w:rsidRDefault="00D11711" w:rsidP="00D11711">
      <w:pPr>
        <w:spacing w:after="0" w:line="240" w:lineRule="auto"/>
        <w:jc w:val="both"/>
        <w:rPr>
          <w:color w:val="FF0000"/>
          <w:sz w:val="20"/>
          <w:szCs w:val="20"/>
        </w:rPr>
      </w:pPr>
      <w:r w:rsidRPr="00D11711">
        <w:rPr>
          <w:color w:val="FF0000"/>
          <w:sz w:val="20"/>
          <w:szCs w:val="20"/>
        </w:rPr>
        <w:t>10.19</w:t>
      </w:r>
      <w:r w:rsidRPr="00D11711">
        <w:rPr>
          <w:color w:val="FF0000"/>
          <w:sz w:val="20"/>
          <w:szCs w:val="20"/>
        </w:rPr>
        <w:tab/>
        <w:t>A garantia de execução é independente de eventual garantia do produto prevista especificamente no Termo de Referência.</w:t>
      </w:r>
    </w:p>
    <w:p w:rsidR="00D11711" w:rsidRDefault="00D11711" w:rsidP="00D11711">
      <w:pPr>
        <w:rPr>
          <w:sz w:val="20"/>
          <w:szCs w:val="20"/>
        </w:rPr>
      </w:pPr>
    </w:p>
    <w:p w:rsidR="00D11711" w:rsidRPr="00D11711" w:rsidRDefault="00D11711" w:rsidP="00D11711">
      <w:pPr>
        <w:spacing w:after="0" w:line="240" w:lineRule="auto"/>
        <w:rPr>
          <w:b/>
          <w:sz w:val="20"/>
          <w:szCs w:val="20"/>
        </w:rPr>
      </w:pPr>
      <w:r w:rsidRPr="00D11711">
        <w:rPr>
          <w:b/>
          <w:sz w:val="20"/>
          <w:szCs w:val="20"/>
        </w:rPr>
        <w:t>CLÁUSULA DÉCIMA PRIMEIRA - INFRAÇÕES E SANÇÕES ADMINISTRATIVAS</w:t>
      </w:r>
      <w:r w:rsidR="00F774B1">
        <w:rPr>
          <w:rStyle w:val="Refdenotaderodap"/>
          <w:b/>
          <w:sz w:val="20"/>
          <w:szCs w:val="20"/>
        </w:rPr>
        <w:footnoteReference w:id="17"/>
      </w:r>
    </w:p>
    <w:p w:rsidR="00D11711" w:rsidRDefault="00D11711" w:rsidP="00F774B1">
      <w:pPr>
        <w:spacing w:after="0"/>
        <w:rPr>
          <w:sz w:val="20"/>
          <w:szCs w:val="20"/>
        </w:rPr>
      </w:pPr>
      <w:r w:rsidRPr="00D11711">
        <w:rPr>
          <w:sz w:val="20"/>
          <w:szCs w:val="20"/>
        </w:rPr>
        <w:t xml:space="preserve"> (</w:t>
      </w:r>
      <w:r w:rsidR="00EB1282">
        <w:rPr>
          <w:sz w:val="20"/>
          <w:szCs w:val="20"/>
        </w:rPr>
        <w:t>A</w:t>
      </w:r>
      <w:r w:rsidRPr="00D11711">
        <w:rPr>
          <w:sz w:val="20"/>
          <w:szCs w:val="20"/>
        </w:rPr>
        <w:t>rt. 92, XIV</w:t>
      </w:r>
      <w:r w:rsidR="00D876F9">
        <w:rPr>
          <w:sz w:val="20"/>
          <w:szCs w:val="20"/>
        </w:rPr>
        <w:t xml:space="preserve"> da </w:t>
      </w:r>
      <w:r w:rsidR="00D876F9" w:rsidRPr="00D876F9">
        <w:rPr>
          <w:sz w:val="20"/>
          <w:szCs w:val="20"/>
        </w:rPr>
        <w:t>Lei nº 14.133/2021</w:t>
      </w:r>
      <w:r w:rsidRPr="00D11711">
        <w:rPr>
          <w:sz w:val="20"/>
          <w:szCs w:val="20"/>
        </w:rPr>
        <w:t>)</w:t>
      </w:r>
    </w:p>
    <w:p w:rsidR="00F774B1" w:rsidRDefault="00F774B1" w:rsidP="00F774B1">
      <w:pPr>
        <w:spacing w:after="0"/>
        <w:rPr>
          <w:sz w:val="20"/>
          <w:szCs w:val="20"/>
        </w:rPr>
      </w:pPr>
    </w:p>
    <w:p w:rsidR="00F774B1" w:rsidRDefault="00F774B1" w:rsidP="00F774B1">
      <w:pPr>
        <w:spacing w:after="0"/>
        <w:rPr>
          <w:sz w:val="20"/>
          <w:szCs w:val="20"/>
        </w:rPr>
      </w:pPr>
      <w:r>
        <w:rPr>
          <w:sz w:val="20"/>
          <w:szCs w:val="20"/>
        </w:rPr>
        <w:t xml:space="preserve">11.1 </w:t>
      </w:r>
      <w:r w:rsidRPr="00F774B1">
        <w:rPr>
          <w:sz w:val="20"/>
          <w:szCs w:val="20"/>
        </w:rPr>
        <w:t>Comete infração administrativa, nos termos da Lei nº 14.133, de 2021, o contratado que:</w:t>
      </w:r>
    </w:p>
    <w:p w:rsidR="00F774B1" w:rsidRDefault="00F774B1" w:rsidP="00F774B1">
      <w:pPr>
        <w:spacing w:after="0"/>
        <w:ind w:left="567"/>
        <w:rPr>
          <w:sz w:val="20"/>
          <w:szCs w:val="20"/>
        </w:rPr>
      </w:pPr>
      <w:r>
        <w:rPr>
          <w:sz w:val="20"/>
          <w:szCs w:val="20"/>
        </w:rPr>
        <w:t xml:space="preserve">I - </w:t>
      </w:r>
      <w:r w:rsidRPr="00F774B1">
        <w:rPr>
          <w:sz w:val="20"/>
          <w:szCs w:val="20"/>
        </w:rPr>
        <w:t>der causa à inexecução parcial do contrato;</w:t>
      </w:r>
    </w:p>
    <w:p w:rsidR="00F774B1" w:rsidRPr="00F774B1" w:rsidRDefault="00F774B1" w:rsidP="00F774B1">
      <w:pPr>
        <w:spacing w:after="0" w:line="240" w:lineRule="auto"/>
        <w:ind w:left="567"/>
        <w:rPr>
          <w:sz w:val="20"/>
          <w:szCs w:val="20"/>
        </w:rPr>
      </w:pPr>
    </w:p>
    <w:p w:rsidR="00F774B1" w:rsidRDefault="00F774B1" w:rsidP="00F774B1">
      <w:pPr>
        <w:spacing w:after="0"/>
        <w:ind w:left="567"/>
        <w:rPr>
          <w:sz w:val="20"/>
          <w:szCs w:val="20"/>
        </w:rPr>
      </w:pPr>
      <w:r>
        <w:rPr>
          <w:sz w:val="20"/>
          <w:szCs w:val="20"/>
        </w:rPr>
        <w:t xml:space="preserve">II - </w:t>
      </w:r>
      <w:r w:rsidRPr="00F774B1">
        <w:rPr>
          <w:sz w:val="20"/>
          <w:szCs w:val="20"/>
        </w:rPr>
        <w:t>der causa à inexecução parcial do contrato que cause grave dano à Administração ou ao funcionamento dos serviços públicos ou ao interesse coletivo;</w:t>
      </w:r>
    </w:p>
    <w:p w:rsidR="00F774B1" w:rsidRPr="00F774B1" w:rsidRDefault="00F774B1" w:rsidP="00F774B1">
      <w:pPr>
        <w:spacing w:after="0" w:line="240" w:lineRule="auto"/>
        <w:ind w:left="567"/>
        <w:rPr>
          <w:sz w:val="20"/>
          <w:szCs w:val="20"/>
        </w:rPr>
      </w:pPr>
    </w:p>
    <w:p w:rsidR="00F774B1" w:rsidRDefault="00F774B1" w:rsidP="00F774B1">
      <w:pPr>
        <w:spacing w:after="0"/>
        <w:ind w:left="567"/>
        <w:rPr>
          <w:sz w:val="20"/>
          <w:szCs w:val="20"/>
        </w:rPr>
      </w:pPr>
      <w:r>
        <w:rPr>
          <w:sz w:val="20"/>
          <w:szCs w:val="20"/>
        </w:rPr>
        <w:t xml:space="preserve">III - </w:t>
      </w:r>
      <w:r w:rsidRPr="00F774B1">
        <w:rPr>
          <w:sz w:val="20"/>
          <w:szCs w:val="20"/>
        </w:rPr>
        <w:t>der causa à inexecução total do contrato;</w:t>
      </w:r>
    </w:p>
    <w:p w:rsidR="00F774B1" w:rsidRPr="00F774B1" w:rsidRDefault="00F774B1" w:rsidP="00F774B1">
      <w:pPr>
        <w:spacing w:after="0" w:line="240" w:lineRule="auto"/>
        <w:ind w:left="567"/>
        <w:rPr>
          <w:sz w:val="20"/>
          <w:szCs w:val="20"/>
        </w:rPr>
      </w:pPr>
    </w:p>
    <w:p w:rsidR="00F774B1" w:rsidRDefault="00F774B1" w:rsidP="00F774B1">
      <w:pPr>
        <w:spacing w:after="0"/>
        <w:ind w:left="567"/>
        <w:rPr>
          <w:sz w:val="20"/>
          <w:szCs w:val="20"/>
        </w:rPr>
      </w:pPr>
      <w:r>
        <w:rPr>
          <w:sz w:val="20"/>
          <w:szCs w:val="20"/>
        </w:rPr>
        <w:t xml:space="preserve">IV - </w:t>
      </w:r>
      <w:r w:rsidRPr="00F774B1">
        <w:rPr>
          <w:sz w:val="20"/>
          <w:szCs w:val="20"/>
        </w:rPr>
        <w:t>ensejar o retardamento da execução ou da entrega do objeto da contratação sem motivo justificado;</w:t>
      </w:r>
    </w:p>
    <w:p w:rsidR="00F774B1" w:rsidRPr="00F774B1" w:rsidRDefault="00F774B1" w:rsidP="00F774B1">
      <w:pPr>
        <w:spacing w:after="0" w:line="240" w:lineRule="auto"/>
        <w:ind w:left="567"/>
        <w:rPr>
          <w:sz w:val="20"/>
          <w:szCs w:val="20"/>
        </w:rPr>
      </w:pPr>
    </w:p>
    <w:p w:rsidR="00F774B1" w:rsidRDefault="00F774B1" w:rsidP="00F774B1">
      <w:pPr>
        <w:spacing w:after="0"/>
        <w:ind w:left="567"/>
        <w:rPr>
          <w:sz w:val="20"/>
          <w:szCs w:val="20"/>
        </w:rPr>
      </w:pPr>
      <w:r>
        <w:rPr>
          <w:sz w:val="20"/>
          <w:szCs w:val="20"/>
        </w:rPr>
        <w:t xml:space="preserve">V -  </w:t>
      </w:r>
      <w:r w:rsidRPr="00F774B1">
        <w:rPr>
          <w:sz w:val="20"/>
          <w:szCs w:val="20"/>
        </w:rPr>
        <w:t>apresentar documentação falsa ou prestar declaração falsa durante a execução do contrato;</w:t>
      </w:r>
    </w:p>
    <w:p w:rsidR="00F774B1" w:rsidRPr="00F774B1" w:rsidRDefault="00F774B1" w:rsidP="00F774B1">
      <w:pPr>
        <w:spacing w:after="0" w:line="240" w:lineRule="auto"/>
        <w:ind w:left="567"/>
        <w:rPr>
          <w:sz w:val="20"/>
          <w:szCs w:val="20"/>
        </w:rPr>
      </w:pPr>
    </w:p>
    <w:p w:rsidR="00F774B1" w:rsidRDefault="00F774B1" w:rsidP="00F774B1">
      <w:pPr>
        <w:spacing w:after="0"/>
        <w:ind w:left="567"/>
        <w:rPr>
          <w:sz w:val="20"/>
          <w:szCs w:val="20"/>
        </w:rPr>
      </w:pPr>
      <w:r>
        <w:rPr>
          <w:sz w:val="20"/>
          <w:szCs w:val="20"/>
        </w:rPr>
        <w:t xml:space="preserve">VI - </w:t>
      </w:r>
      <w:r w:rsidRPr="00F774B1">
        <w:rPr>
          <w:sz w:val="20"/>
          <w:szCs w:val="20"/>
        </w:rPr>
        <w:t>praticar ato fraudulento na execução do contrato;</w:t>
      </w:r>
    </w:p>
    <w:p w:rsidR="00F774B1" w:rsidRPr="00F774B1" w:rsidRDefault="00F774B1" w:rsidP="00F774B1">
      <w:pPr>
        <w:spacing w:after="0" w:line="240" w:lineRule="auto"/>
        <w:ind w:left="567"/>
        <w:rPr>
          <w:sz w:val="20"/>
          <w:szCs w:val="20"/>
        </w:rPr>
      </w:pPr>
    </w:p>
    <w:p w:rsidR="00F774B1" w:rsidRDefault="00F774B1" w:rsidP="00F774B1">
      <w:pPr>
        <w:spacing w:after="0"/>
        <w:ind w:left="567"/>
        <w:rPr>
          <w:sz w:val="20"/>
          <w:szCs w:val="20"/>
        </w:rPr>
      </w:pPr>
      <w:r>
        <w:rPr>
          <w:sz w:val="20"/>
          <w:szCs w:val="20"/>
        </w:rPr>
        <w:t xml:space="preserve">VII - </w:t>
      </w:r>
      <w:r w:rsidRPr="00F774B1">
        <w:rPr>
          <w:sz w:val="20"/>
          <w:szCs w:val="20"/>
        </w:rPr>
        <w:t>comportar-se de modo inidôneo ou cometer fraude de qualquer natureza;</w:t>
      </w:r>
    </w:p>
    <w:p w:rsidR="00F774B1" w:rsidRPr="00F774B1" w:rsidRDefault="00F774B1" w:rsidP="00F774B1">
      <w:pPr>
        <w:spacing w:after="0" w:line="240" w:lineRule="auto"/>
        <w:ind w:left="567"/>
        <w:rPr>
          <w:sz w:val="20"/>
          <w:szCs w:val="20"/>
        </w:rPr>
      </w:pPr>
    </w:p>
    <w:p w:rsidR="00F774B1" w:rsidRDefault="00F774B1" w:rsidP="00F774B1">
      <w:pPr>
        <w:spacing w:after="0"/>
        <w:ind w:left="567"/>
        <w:rPr>
          <w:sz w:val="20"/>
          <w:szCs w:val="20"/>
        </w:rPr>
      </w:pPr>
      <w:r>
        <w:rPr>
          <w:sz w:val="20"/>
          <w:szCs w:val="20"/>
        </w:rPr>
        <w:t xml:space="preserve">VIII - </w:t>
      </w:r>
      <w:r w:rsidRPr="00F774B1">
        <w:rPr>
          <w:sz w:val="20"/>
          <w:szCs w:val="20"/>
        </w:rPr>
        <w:t>praticar ato lesivo previsto no art. 5º da Lei nº 12.846, de 1º de agosto de 2013.</w:t>
      </w:r>
    </w:p>
    <w:p w:rsidR="00BB06CF" w:rsidRDefault="00BB06CF" w:rsidP="002311D3">
      <w:pPr>
        <w:spacing w:after="0"/>
        <w:rPr>
          <w:sz w:val="20"/>
          <w:szCs w:val="20"/>
        </w:rPr>
      </w:pPr>
    </w:p>
    <w:p w:rsidR="00BB06CF" w:rsidRDefault="00BB06CF" w:rsidP="00EA584B">
      <w:pPr>
        <w:spacing w:after="0"/>
        <w:jc w:val="both"/>
        <w:rPr>
          <w:sz w:val="20"/>
          <w:szCs w:val="20"/>
        </w:rPr>
      </w:pPr>
      <w:r>
        <w:rPr>
          <w:sz w:val="20"/>
          <w:szCs w:val="20"/>
        </w:rPr>
        <w:t xml:space="preserve">11.2 </w:t>
      </w:r>
      <w:r w:rsidRPr="00BB06CF">
        <w:rPr>
          <w:sz w:val="20"/>
          <w:szCs w:val="20"/>
        </w:rPr>
        <w:t>Serão aplicadas ao contratado que incorrer nas infrações acima descritas as seguintes sanções:</w:t>
      </w:r>
    </w:p>
    <w:p w:rsidR="00EA584B" w:rsidRPr="00BB06CF" w:rsidRDefault="00EA584B" w:rsidP="00EA584B">
      <w:pPr>
        <w:spacing w:after="0"/>
        <w:jc w:val="both"/>
        <w:rPr>
          <w:sz w:val="20"/>
          <w:szCs w:val="20"/>
        </w:rPr>
      </w:pPr>
    </w:p>
    <w:p w:rsidR="00BB06CF" w:rsidRDefault="00EA584B" w:rsidP="00EA584B">
      <w:pPr>
        <w:spacing w:after="0" w:line="240" w:lineRule="auto"/>
        <w:ind w:left="567"/>
        <w:jc w:val="both"/>
        <w:rPr>
          <w:sz w:val="20"/>
          <w:szCs w:val="20"/>
        </w:rPr>
      </w:pPr>
      <w:r>
        <w:rPr>
          <w:sz w:val="20"/>
          <w:szCs w:val="20"/>
        </w:rPr>
        <w:t xml:space="preserve">I - </w:t>
      </w:r>
      <w:r w:rsidR="00BB06CF" w:rsidRPr="00EA584B">
        <w:rPr>
          <w:b/>
          <w:sz w:val="20"/>
          <w:szCs w:val="20"/>
        </w:rPr>
        <w:t>Advertência</w:t>
      </w:r>
      <w:r w:rsidR="00BB06CF" w:rsidRPr="00BB06CF">
        <w:rPr>
          <w:sz w:val="20"/>
          <w:szCs w:val="20"/>
        </w:rPr>
        <w:t>, quando o contratado der causa à inexecução parcial do contrato, sempre que não se justificar a imposição de penalidade mais grave (art. 156, §2º, da Lei nº 14.133, de 2021);</w:t>
      </w:r>
    </w:p>
    <w:p w:rsidR="00EA584B" w:rsidRPr="00BB06CF" w:rsidRDefault="00EA584B" w:rsidP="00EA584B">
      <w:pPr>
        <w:spacing w:after="0" w:line="240" w:lineRule="auto"/>
        <w:ind w:left="567"/>
        <w:jc w:val="both"/>
        <w:rPr>
          <w:sz w:val="20"/>
          <w:szCs w:val="20"/>
        </w:rPr>
      </w:pPr>
    </w:p>
    <w:p w:rsidR="00BB06CF" w:rsidRDefault="00EA584B" w:rsidP="00EA584B">
      <w:pPr>
        <w:spacing w:after="0" w:line="240" w:lineRule="auto"/>
        <w:ind w:left="567"/>
        <w:jc w:val="both"/>
        <w:rPr>
          <w:sz w:val="20"/>
          <w:szCs w:val="20"/>
        </w:rPr>
      </w:pPr>
      <w:r>
        <w:rPr>
          <w:sz w:val="20"/>
          <w:szCs w:val="20"/>
        </w:rPr>
        <w:t xml:space="preserve">II - </w:t>
      </w:r>
      <w:r w:rsidR="00BB06CF" w:rsidRPr="00EA584B">
        <w:rPr>
          <w:b/>
          <w:sz w:val="20"/>
          <w:szCs w:val="20"/>
        </w:rPr>
        <w:t>Impedimento</w:t>
      </w:r>
      <w:r w:rsidR="00BB06CF" w:rsidRPr="00BB06CF">
        <w:rPr>
          <w:sz w:val="20"/>
          <w:szCs w:val="20"/>
        </w:rPr>
        <w:t xml:space="preserve"> </w:t>
      </w:r>
      <w:r w:rsidR="00BB06CF" w:rsidRPr="00B402EA">
        <w:rPr>
          <w:b/>
          <w:sz w:val="20"/>
          <w:szCs w:val="20"/>
        </w:rPr>
        <w:t>de licitar e contratar</w:t>
      </w:r>
      <w:r w:rsidR="00BB06CF" w:rsidRPr="00BB06CF">
        <w:rPr>
          <w:sz w:val="20"/>
          <w:szCs w:val="20"/>
        </w:rPr>
        <w:t>, quando praticadas as condutas descritas nas alíneas “b”, “c” e “d” do subitem acima deste Contrato, sempre que não se justificar a imposição de penalidade mais grave (art. 156, § 4º, da Lei nº 14.133, de 2021);</w:t>
      </w:r>
    </w:p>
    <w:p w:rsidR="00EA584B" w:rsidRPr="00BB06CF" w:rsidRDefault="00EA584B" w:rsidP="00EA584B">
      <w:pPr>
        <w:spacing w:after="0" w:line="240" w:lineRule="auto"/>
        <w:ind w:left="567"/>
        <w:jc w:val="both"/>
        <w:rPr>
          <w:sz w:val="20"/>
          <w:szCs w:val="20"/>
        </w:rPr>
      </w:pPr>
    </w:p>
    <w:p w:rsidR="00EA584B" w:rsidRDefault="00EA584B" w:rsidP="00EA584B">
      <w:pPr>
        <w:spacing w:after="0" w:line="240" w:lineRule="auto"/>
        <w:ind w:left="567"/>
        <w:jc w:val="both"/>
        <w:rPr>
          <w:sz w:val="20"/>
          <w:szCs w:val="20"/>
        </w:rPr>
      </w:pPr>
      <w:r>
        <w:rPr>
          <w:sz w:val="20"/>
          <w:szCs w:val="20"/>
        </w:rPr>
        <w:t xml:space="preserve">III - </w:t>
      </w:r>
      <w:r w:rsidR="00BB06CF" w:rsidRPr="00F319F3">
        <w:rPr>
          <w:b/>
          <w:sz w:val="20"/>
          <w:szCs w:val="20"/>
        </w:rPr>
        <w:t>Declaração de inidoneidade</w:t>
      </w:r>
      <w:r w:rsidR="00BB06CF" w:rsidRPr="00BB06CF">
        <w:rPr>
          <w:sz w:val="20"/>
          <w:szCs w:val="20"/>
        </w:rPr>
        <w:t xml:space="preserve"> </w:t>
      </w:r>
      <w:r w:rsidR="00BB06CF" w:rsidRPr="00B402EA">
        <w:rPr>
          <w:b/>
          <w:sz w:val="20"/>
          <w:szCs w:val="20"/>
        </w:rPr>
        <w:t>para licitar e contratar</w:t>
      </w:r>
      <w:r w:rsidR="00BB06CF" w:rsidRPr="00BB06CF">
        <w:rPr>
          <w:sz w:val="20"/>
          <w:szCs w:val="20"/>
        </w:rPr>
        <w:t>, quando praticadas as condutas descritas nas alíneas “e”, “f”, “g” e “h” do subitem acima deste Contrato, bem como nas</w:t>
      </w:r>
      <w:r>
        <w:rPr>
          <w:sz w:val="20"/>
          <w:szCs w:val="20"/>
        </w:rPr>
        <w:t xml:space="preserve"> </w:t>
      </w:r>
      <w:r w:rsidRPr="00EA584B">
        <w:rPr>
          <w:sz w:val="20"/>
          <w:szCs w:val="20"/>
        </w:rPr>
        <w:t>alíneas “b”, “c” e “d”, que justifiquem a imposição de penalidade mais grave (art. 156, §5º, da Lei nº 14.133, de 2021).</w:t>
      </w:r>
    </w:p>
    <w:p w:rsidR="00EA584B" w:rsidRPr="00EA584B" w:rsidRDefault="00EA584B" w:rsidP="00EA584B">
      <w:pPr>
        <w:spacing w:after="0" w:line="240" w:lineRule="auto"/>
        <w:ind w:left="567"/>
        <w:jc w:val="both"/>
        <w:rPr>
          <w:sz w:val="20"/>
          <w:szCs w:val="20"/>
        </w:rPr>
      </w:pPr>
    </w:p>
    <w:p w:rsidR="00BB06CF" w:rsidRDefault="00EA584B" w:rsidP="00EA584B">
      <w:pPr>
        <w:spacing w:after="0" w:line="240" w:lineRule="auto"/>
        <w:ind w:left="567"/>
        <w:jc w:val="both"/>
        <w:rPr>
          <w:sz w:val="20"/>
          <w:szCs w:val="20"/>
        </w:rPr>
      </w:pPr>
      <w:r>
        <w:rPr>
          <w:sz w:val="20"/>
          <w:szCs w:val="20"/>
        </w:rPr>
        <w:t xml:space="preserve">IV - </w:t>
      </w:r>
      <w:r w:rsidRPr="00F319F3">
        <w:rPr>
          <w:b/>
          <w:sz w:val="20"/>
          <w:szCs w:val="20"/>
        </w:rPr>
        <w:t>Multa</w:t>
      </w:r>
      <w:r w:rsidRPr="00EA584B">
        <w:rPr>
          <w:sz w:val="20"/>
          <w:szCs w:val="20"/>
        </w:rPr>
        <w:t>:</w:t>
      </w:r>
    </w:p>
    <w:p w:rsidR="00EA584B" w:rsidRDefault="00EA584B" w:rsidP="00EA584B">
      <w:pPr>
        <w:spacing w:after="0" w:line="240" w:lineRule="auto"/>
        <w:ind w:left="567"/>
        <w:jc w:val="both"/>
        <w:rPr>
          <w:sz w:val="20"/>
          <w:szCs w:val="20"/>
        </w:rPr>
      </w:pPr>
    </w:p>
    <w:p w:rsidR="00EA584B" w:rsidRPr="00F319F3" w:rsidRDefault="004C6672" w:rsidP="004C6672">
      <w:pPr>
        <w:ind w:left="1134"/>
        <w:jc w:val="both"/>
        <w:rPr>
          <w:b/>
          <w:sz w:val="20"/>
          <w:szCs w:val="20"/>
        </w:rPr>
      </w:pPr>
      <w:r w:rsidRPr="004C6672">
        <w:rPr>
          <w:sz w:val="20"/>
          <w:szCs w:val="20"/>
        </w:rPr>
        <w:t>a)</w:t>
      </w:r>
      <w:r>
        <w:rPr>
          <w:sz w:val="20"/>
          <w:szCs w:val="20"/>
        </w:rPr>
        <w:t xml:space="preserve"> </w:t>
      </w:r>
      <w:r w:rsidR="00EA584B" w:rsidRPr="004C6672">
        <w:rPr>
          <w:sz w:val="20"/>
          <w:szCs w:val="20"/>
        </w:rPr>
        <w:t xml:space="preserve">moratória de </w:t>
      </w:r>
      <w:r w:rsidR="00EA584B" w:rsidRPr="00BC6D3E">
        <w:rPr>
          <w:color w:val="FF0000"/>
          <w:sz w:val="20"/>
          <w:szCs w:val="20"/>
        </w:rPr>
        <w:t xml:space="preserve">.....% (..... por cento) </w:t>
      </w:r>
      <w:r w:rsidR="00EA584B" w:rsidRPr="004C6672">
        <w:rPr>
          <w:sz w:val="20"/>
          <w:szCs w:val="20"/>
        </w:rPr>
        <w:t xml:space="preserve">por dia de atraso injustificado sobre o valor da parcela inadimplida, até o limite </w:t>
      </w:r>
      <w:r>
        <w:rPr>
          <w:sz w:val="20"/>
          <w:szCs w:val="20"/>
        </w:rPr>
        <w:t xml:space="preserve">de </w:t>
      </w:r>
      <w:r w:rsidRPr="00BC6D3E">
        <w:rPr>
          <w:color w:val="FF0000"/>
          <w:sz w:val="20"/>
          <w:szCs w:val="20"/>
        </w:rPr>
        <w:t>...... (.......) dias</w:t>
      </w:r>
      <w:r>
        <w:rPr>
          <w:sz w:val="20"/>
          <w:szCs w:val="20"/>
        </w:rPr>
        <w:t xml:space="preserve">; </w:t>
      </w:r>
      <w:r w:rsidRPr="00F319F3">
        <w:rPr>
          <w:rStyle w:val="Refdenotaderodap"/>
          <w:b/>
          <w:sz w:val="20"/>
          <w:szCs w:val="20"/>
        </w:rPr>
        <w:footnoteReference w:id="18"/>
      </w:r>
    </w:p>
    <w:p w:rsidR="00EA584B" w:rsidRDefault="00EA584B" w:rsidP="00EA584B">
      <w:pPr>
        <w:spacing w:after="0" w:line="240" w:lineRule="auto"/>
        <w:ind w:left="1134"/>
        <w:jc w:val="both"/>
        <w:rPr>
          <w:color w:val="FF0000"/>
          <w:sz w:val="20"/>
          <w:szCs w:val="20"/>
        </w:rPr>
      </w:pPr>
      <w:r w:rsidRPr="00EA584B">
        <w:rPr>
          <w:color w:val="FF0000"/>
          <w:sz w:val="20"/>
          <w:szCs w:val="20"/>
        </w:rPr>
        <w:t>b) moratória de .....% (..... por cento) por dia de atraso injustificado sobre o valor total do contrato, até o máximo de .....% (.... por cento), pela inobservância do prazo fixado para apresentação, suplementação ou reposição da garantia.</w:t>
      </w:r>
    </w:p>
    <w:p w:rsidR="00F319F3" w:rsidRPr="00EA584B" w:rsidRDefault="00F319F3" w:rsidP="00EA584B">
      <w:pPr>
        <w:spacing w:after="0" w:line="240" w:lineRule="auto"/>
        <w:ind w:left="1134"/>
        <w:jc w:val="both"/>
        <w:rPr>
          <w:color w:val="FF0000"/>
          <w:sz w:val="20"/>
          <w:szCs w:val="20"/>
        </w:rPr>
      </w:pPr>
    </w:p>
    <w:p w:rsidR="00EA584B" w:rsidRDefault="00EA584B" w:rsidP="00EA584B">
      <w:pPr>
        <w:spacing w:after="0" w:line="240" w:lineRule="auto"/>
        <w:ind w:left="1701"/>
        <w:jc w:val="both"/>
        <w:rPr>
          <w:color w:val="FF0000"/>
          <w:sz w:val="20"/>
          <w:szCs w:val="20"/>
        </w:rPr>
      </w:pPr>
      <w:r>
        <w:rPr>
          <w:color w:val="FF0000"/>
          <w:sz w:val="20"/>
          <w:szCs w:val="20"/>
        </w:rPr>
        <w:t>1.</w:t>
      </w:r>
      <w:r w:rsidRPr="00EA584B">
        <w:rPr>
          <w:color w:val="FF0000"/>
          <w:sz w:val="20"/>
          <w:szCs w:val="20"/>
        </w:rPr>
        <w:t xml:space="preserve">O atraso superior a XXXXXX dias autoriza a Administração a promover a extinção do contrato por descumprimento ou cumprimento irregular de suas cláusulas, conforme dispõe o inciso I do art. 137 da Lei n. 14.133, de 2021. </w:t>
      </w:r>
    </w:p>
    <w:p w:rsidR="00F319F3" w:rsidRPr="00EA584B" w:rsidRDefault="00F319F3" w:rsidP="00EA584B">
      <w:pPr>
        <w:spacing w:after="0" w:line="240" w:lineRule="auto"/>
        <w:ind w:left="1701"/>
        <w:jc w:val="both"/>
        <w:rPr>
          <w:color w:val="FF0000"/>
          <w:sz w:val="20"/>
          <w:szCs w:val="20"/>
        </w:rPr>
      </w:pPr>
    </w:p>
    <w:p w:rsidR="0078624C" w:rsidRDefault="00EA584B" w:rsidP="00EA584B">
      <w:pPr>
        <w:spacing w:after="0" w:line="240" w:lineRule="auto"/>
        <w:ind w:left="1134"/>
        <w:jc w:val="both"/>
        <w:rPr>
          <w:sz w:val="20"/>
          <w:szCs w:val="20"/>
        </w:rPr>
      </w:pPr>
      <w:r>
        <w:rPr>
          <w:sz w:val="20"/>
          <w:szCs w:val="20"/>
        </w:rPr>
        <w:t xml:space="preserve">c) </w:t>
      </w:r>
      <w:r w:rsidRPr="00EA584B">
        <w:rPr>
          <w:sz w:val="20"/>
          <w:szCs w:val="20"/>
        </w:rPr>
        <w:t xml:space="preserve">compensatória de </w:t>
      </w:r>
      <w:r w:rsidRPr="00F319F3">
        <w:rPr>
          <w:color w:val="FF0000"/>
          <w:sz w:val="20"/>
          <w:szCs w:val="20"/>
        </w:rPr>
        <w:t xml:space="preserve">......% (....... </w:t>
      </w:r>
      <w:r w:rsidRPr="00EA584B">
        <w:rPr>
          <w:sz w:val="20"/>
          <w:szCs w:val="20"/>
        </w:rPr>
        <w:t>por cento) sobre o valor total do contrato, no caso de inexecução total do objeto.</w:t>
      </w:r>
      <w:r w:rsidR="00502E97">
        <w:rPr>
          <w:sz w:val="20"/>
          <w:szCs w:val="20"/>
        </w:rPr>
        <w:t xml:space="preserve"> </w:t>
      </w:r>
      <w:r w:rsidR="00502E97" w:rsidRPr="00502E97">
        <w:rPr>
          <w:rStyle w:val="Refdenotaderodap"/>
          <w:b/>
          <w:sz w:val="20"/>
          <w:szCs w:val="20"/>
        </w:rPr>
        <w:footnoteReference w:id="19"/>
      </w:r>
    </w:p>
    <w:p w:rsidR="0078624C" w:rsidRDefault="0078624C" w:rsidP="0078624C">
      <w:pPr>
        <w:spacing w:after="0"/>
        <w:rPr>
          <w:sz w:val="20"/>
          <w:szCs w:val="20"/>
        </w:rPr>
      </w:pPr>
    </w:p>
    <w:p w:rsidR="0078624C" w:rsidRDefault="0078624C" w:rsidP="0078624C">
      <w:pPr>
        <w:spacing w:after="0" w:line="240" w:lineRule="auto"/>
        <w:jc w:val="both"/>
        <w:rPr>
          <w:sz w:val="20"/>
          <w:szCs w:val="20"/>
        </w:rPr>
      </w:pPr>
      <w:r>
        <w:rPr>
          <w:sz w:val="20"/>
          <w:szCs w:val="20"/>
        </w:rPr>
        <w:t xml:space="preserve">11.3 </w:t>
      </w:r>
      <w:r w:rsidRPr="0078624C">
        <w:rPr>
          <w:sz w:val="20"/>
          <w:szCs w:val="20"/>
        </w:rPr>
        <w:t xml:space="preserve">A aplicação das sanções previstas neste Contrato não exclui, em hipótese alguma, a obrigação de reparação integral do dano causado ao Contratante </w:t>
      </w:r>
      <w:r>
        <w:rPr>
          <w:sz w:val="20"/>
          <w:szCs w:val="20"/>
        </w:rPr>
        <w:t xml:space="preserve">conforme </w:t>
      </w:r>
      <w:r w:rsidRPr="0078624C">
        <w:rPr>
          <w:sz w:val="20"/>
          <w:szCs w:val="20"/>
        </w:rPr>
        <w:t>art. 156,</w:t>
      </w:r>
      <w:r>
        <w:rPr>
          <w:sz w:val="20"/>
          <w:szCs w:val="20"/>
        </w:rPr>
        <w:t xml:space="preserve"> § 9º, da Lei nº 14.133, de 2021.</w:t>
      </w:r>
    </w:p>
    <w:p w:rsidR="0078624C" w:rsidRPr="0078624C" w:rsidRDefault="0078624C" w:rsidP="0078624C">
      <w:pPr>
        <w:spacing w:after="0" w:line="240" w:lineRule="auto"/>
        <w:jc w:val="both"/>
        <w:rPr>
          <w:sz w:val="20"/>
          <w:szCs w:val="20"/>
        </w:rPr>
      </w:pPr>
    </w:p>
    <w:p w:rsidR="0078624C" w:rsidRDefault="0078624C" w:rsidP="0078624C">
      <w:pPr>
        <w:spacing w:after="0" w:line="240" w:lineRule="auto"/>
        <w:jc w:val="both"/>
        <w:rPr>
          <w:sz w:val="20"/>
          <w:szCs w:val="20"/>
        </w:rPr>
      </w:pPr>
      <w:r>
        <w:rPr>
          <w:sz w:val="20"/>
          <w:szCs w:val="20"/>
        </w:rPr>
        <w:t xml:space="preserve">11.4 </w:t>
      </w:r>
      <w:r w:rsidRPr="0078624C">
        <w:rPr>
          <w:sz w:val="20"/>
          <w:szCs w:val="20"/>
        </w:rPr>
        <w:t xml:space="preserve">Todas as sanções previstas neste Contrato poderão ser aplicadas cumulativamente com a multa </w:t>
      </w:r>
      <w:r>
        <w:rPr>
          <w:sz w:val="20"/>
          <w:szCs w:val="20"/>
        </w:rPr>
        <w:t xml:space="preserve">conforme disposto no </w:t>
      </w:r>
      <w:r w:rsidRPr="0078624C">
        <w:rPr>
          <w:sz w:val="20"/>
          <w:szCs w:val="20"/>
        </w:rPr>
        <w:t>art. 156, §</w:t>
      </w:r>
      <w:r>
        <w:rPr>
          <w:sz w:val="20"/>
          <w:szCs w:val="20"/>
        </w:rPr>
        <w:t xml:space="preserve"> </w:t>
      </w:r>
      <w:r w:rsidRPr="0078624C">
        <w:rPr>
          <w:sz w:val="20"/>
          <w:szCs w:val="20"/>
        </w:rPr>
        <w:t>7º, da Lei nº 14.133, de 2021.</w:t>
      </w:r>
    </w:p>
    <w:p w:rsidR="0078624C" w:rsidRPr="0078624C" w:rsidRDefault="0078624C" w:rsidP="0078624C">
      <w:pPr>
        <w:spacing w:after="0" w:line="240" w:lineRule="auto"/>
        <w:jc w:val="both"/>
        <w:rPr>
          <w:sz w:val="20"/>
          <w:szCs w:val="20"/>
        </w:rPr>
      </w:pPr>
    </w:p>
    <w:p w:rsidR="0078624C" w:rsidRDefault="0078624C" w:rsidP="0078624C">
      <w:pPr>
        <w:spacing w:after="0" w:line="240" w:lineRule="auto"/>
        <w:ind w:left="567"/>
        <w:jc w:val="both"/>
        <w:rPr>
          <w:sz w:val="20"/>
          <w:szCs w:val="20"/>
        </w:rPr>
      </w:pPr>
      <w:r>
        <w:rPr>
          <w:sz w:val="20"/>
          <w:szCs w:val="20"/>
        </w:rPr>
        <w:t xml:space="preserve">11.4.1 </w:t>
      </w:r>
      <w:r w:rsidRPr="0078624C">
        <w:rPr>
          <w:sz w:val="20"/>
          <w:szCs w:val="20"/>
        </w:rPr>
        <w:t xml:space="preserve">Antes da aplicação da multa será facultada a defesa do interessado no prazo de 15 (quinze) dias úteis, contado da data de sua intimação </w:t>
      </w:r>
      <w:r w:rsidR="00485D51">
        <w:rPr>
          <w:sz w:val="20"/>
          <w:szCs w:val="20"/>
        </w:rPr>
        <w:t xml:space="preserve">conforme previsão do </w:t>
      </w:r>
      <w:r w:rsidRPr="0078624C">
        <w:rPr>
          <w:sz w:val="20"/>
          <w:szCs w:val="20"/>
        </w:rPr>
        <w:t>art.</w:t>
      </w:r>
      <w:r w:rsidR="00485D51">
        <w:rPr>
          <w:sz w:val="20"/>
          <w:szCs w:val="20"/>
        </w:rPr>
        <w:t xml:space="preserve"> 157, da Lei nº 14.133, de 2021.</w:t>
      </w:r>
    </w:p>
    <w:p w:rsidR="0078624C" w:rsidRPr="0078624C" w:rsidRDefault="0078624C" w:rsidP="0078624C">
      <w:pPr>
        <w:spacing w:after="0" w:line="240" w:lineRule="auto"/>
        <w:ind w:left="567"/>
        <w:jc w:val="both"/>
        <w:rPr>
          <w:sz w:val="20"/>
          <w:szCs w:val="20"/>
        </w:rPr>
      </w:pPr>
    </w:p>
    <w:p w:rsidR="0078624C" w:rsidRPr="0078624C" w:rsidRDefault="0078624C" w:rsidP="0078624C">
      <w:pPr>
        <w:ind w:left="567"/>
        <w:jc w:val="both"/>
        <w:rPr>
          <w:sz w:val="20"/>
          <w:szCs w:val="20"/>
        </w:rPr>
      </w:pPr>
      <w:r>
        <w:rPr>
          <w:sz w:val="20"/>
          <w:szCs w:val="20"/>
        </w:rPr>
        <w:t xml:space="preserve">11.4.2 </w:t>
      </w:r>
      <w:r w:rsidR="00AC4B6F">
        <w:rPr>
          <w:sz w:val="20"/>
          <w:szCs w:val="20"/>
        </w:rPr>
        <w:t xml:space="preserve"> </w:t>
      </w:r>
      <w:r w:rsidRPr="0078624C">
        <w:rPr>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485D51" w:rsidRDefault="0078624C" w:rsidP="00BC6D3E">
      <w:pPr>
        <w:spacing w:after="0"/>
        <w:ind w:left="567"/>
        <w:jc w:val="both"/>
        <w:rPr>
          <w:sz w:val="20"/>
          <w:szCs w:val="20"/>
        </w:rPr>
      </w:pPr>
      <w:r w:rsidRPr="0078624C">
        <w:rPr>
          <w:sz w:val="20"/>
          <w:szCs w:val="20"/>
        </w:rPr>
        <w:t>11.4.3</w:t>
      </w:r>
      <w:r w:rsidRPr="0078624C">
        <w:rPr>
          <w:sz w:val="20"/>
          <w:szCs w:val="20"/>
        </w:rPr>
        <w:tab/>
        <w:t xml:space="preserve">Previamente ao encaminhamento à cobrança judicial, a multa poderá ser recolhida administrativamente no prazo máximo de </w:t>
      </w:r>
      <w:r w:rsidR="00485D51" w:rsidRPr="00485D51">
        <w:rPr>
          <w:color w:val="FF0000"/>
          <w:sz w:val="20"/>
          <w:szCs w:val="20"/>
        </w:rPr>
        <w:t>........</w:t>
      </w:r>
      <w:r w:rsidRPr="00485D51">
        <w:rPr>
          <w:color w:val="FF0000"/>
          <w:sz w:val="20"/>
          <w:szCs w:val="20"/>
        </w:rPr>
        <w:t xml:space="preserve"> (XXXX) </w:t>
      </w:r>
      <w:r w:rsidRPr="0078624C">
        <w:rPr>
          <w:sz w:val="20"/>
          <w:szCs w:val="20"/>
        </w:rPr>
        <w:t>dias, a contar da data do recebimento da comunicação enviada pela autoridade competente.</w:t>
      </w:r>
    </w:p>
    <w:p w:rsidR="00BC6D3E" w:rsidRPr="0078624C" w:rsidRDefault="00BC6D3E" w:rsidP="00BC6D3E">
      <w:pPr>
        <w:spacing w:after="0"/>
        <w:ind w:left="567"/>
        <w:jc w:val="both"/>
        <w:rPr>
          <w:sz w:val="20"/>
          <w:szCs w:val="20"/>
        </w:rPr>
      </w:pPr>
    </w:p>
    <w:p w:rsidR="00EA584B" w:rsidRDefault="00485D51" w:rsidP="004A0830">
      <w:pPr>
        <w:spacing w:after="0" w:line="240" w:lineRule="auto"/>
        <w:jc w:val="both"/>
        <w:rPr>
          <w:sz w:val="20"/>
          <w:szCs w:val="20"/>
        </w:rPr>
      </w:pPr>
      <w:r>
        <w:rPr>
          <w:sz w:val="20"/>
          <w:szCs w:val="20"/>
        </w:rPr>
        <w:t xml:space="preserve">11.5 </w:t>
      </w:r>
      <w:r w:rsidR="0078624C" w:rsidRPr="0078624C">
        <w:rPr>
          <w:sz w:val="20"/>
          <w:szCs w:val="20"/>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4D3969" w:rsidRDefault="004D3969" w:rsidP="004A0830">
      <w:pPr>
        <w:spacing w:after="0"/>
        <w:jc w:val="both"/>
        <w:rPr>
          <w:sz w:val="20"/>
          <w:szCs w:val="20"/>
        </w:rPr>
      </w:pPr>
    </w:p>
    <w:p w:rsidR="004D3969" w:rsidRDefault="004A0830" w:rsidP="004A0830">
      <w:pPr>
        <w:spacing w:after="0"/>
        <w:jc w:val="both"/>
        <w:rPr>
          <w:sz w:val="20"/>
          <w:szCs w:val="20"/>
        </w:rPr>
      </w:pPr>
      <w:r>
        <w:rPr>
          <w:sz w:val="20"/>
          <w:szCs w:val="20"/>
        </w:rPr>
        <w:t xml:space="preserve">11.6 </w:t>
      </w:r>
      <w:r w:rsidR="004D3969" w:rsidRPr="004D3969">
        <w:rPr>
          <w:sz w:val="20"/>
          <w:szCs w:val="20"/>
        </w:rPr>
        <w:t>Na aplicação das sanções serão considerados:</w:t>
      </w:r>
    </w:p>
    <w:p w:rsidR="004A0830" w:rsidRPr="004D3969" w:rsidRDefault="004A0830" w:rsidP="004A0830">
      <w:pPr>
        <w:spacing w:after="0"/>
        <w:jc w:val="both"/>
        <w:rPr>
          <w:sz w:val="20"/>
          <w:szCs w:val="20"/>
        </w:rPr>
      </w:pPr>
    </w:p>
    <w:p w:rsidR="004D3969" w:rsidRDefault="004A0830" w:rsidP="004A0830">
      <w:pPr>
        <w:spacing w:after="0" w:line="240" w:lineRule="auto"/>
        <w:ind w:left="567"/>
        <w:rPr>
          <w:sz w:val="20"/>
          <w:szCs w:val="20"/>
        </w:rPr>
      </w:pPr>
      <w:r>
        <w:rPr>
          <w:sz w:val="20"/>
          <w:szCs w:val="20"/>
        </w:rPr>
        <w:t xml:space="preserve">I - </w:t>
      </w:r>
      <w:r w:rsidR="004D3969" w:rsidRPr="004A0830">
        <w:rPr>
          <w:sz w:val="20"/>
          <w:szCs w:val="20"/>
        </w:rPr>
        <w:t>a natureza e a gravidade da infração cometida;</w:t>
      </w:r>
    </w:p>
    <w:p w:rsidR="004A0830" w:rsidRPr="004A0830" w:rsidRDefault="004A0830" w:rsidP="004A0830">
      <w:pPr>
        <w:spacing w:after="0" w:line="240" w:lineRule="auto"/>
        <w:ind w:left="567"/>
        <w:rPr>
          <w:sz w:val="20"/>
          <w:szCs w:val="20"/>
        </w:rPr>
      </w:pPr>
    </w:p>
    <w:p w:rsidR="004D3969" w:rsidRDefault="004A0830" w:rsidP="004A0830">
      <w:pPr>
        <w:spacing w:after="0" w:line="240" w:lineRule="auto"/>
        <w:ind w:left="567"/>
        <w:rPr>
          <w:sz w:val="20"/>
          <w:szCs w:val="20"/>
        </w:rPr>
      </w:pPr>
      <w:r>
        <w:rPr>
          <w:sz w:val="20"/>
          <w:szCs w:val="20"/>
        </w:rPr>
        <w:t xml:space="preserve">II - </w:t>
      </w:r>
      <w:r w:rsidR="004D3969" w:rsidRPr="004A0830">
        <w:rPr>
          <w:sz w:val="20"/>
          <w:szCs w:val="20"/>
        </w:rPr>
        <w:t>as peculiaridades do caso concreto;</w:t>
      </w:r>
    </w:p>
    <w:p w:rsidR="004A0830" w:rsidRPr="004A0830" w:rsidRDefault="004A0830" w:rsidP="004A0830">
      <w:pPr>
        <w:spacing w:after="0" w:line="240" w:lineRule="auto"/>
        <w:ind w:left="567"/>
        <w:rPr>
          <w:sz w:val="20"/>
          <w:szCs w:val="20"/>
        </w:rPr>
      </w:pPr>
    </w:p>
    <w:p w:rsidR="004D3969" w:rsidRDefault="004A0830" w:rsidP="004A0830">
      <w:pPr>
        <w:spacing w:after="0" w:line="240" w:lineRule="auto"/>
        <w:ind w:left="567"/>
        <w:rPr>
          <w:sz w:val="20"/>
          <w:szCs w:val="20"/>
        </w:rPr>
      </w:pPr>
      <w:r>
        <w:rPr>
          <w:sz w:val="20"/>
          <w:szCs w:val="20"/>
        </w:rPr>
        <w:t xml:space="preserve">III - </w:t>
      </w:r>
      <w:r w:rsidR="004D3969" w:rsidRPr="004A0830">
        <w:rPr>
          <w:sz w:val="20"/>
          <w:szCs w:val="20"/>
        </w:rPr>
        <w:t>as circunstâncias agravantes ou atenuantes;</w:t>
      </w:r>
    </w:p>
    <w:p w:rsidR="004A0830" w:rsidRPr="004A0830" w:rsidRDefault="004A0830" w:rsidP="004A0830">
      <w:pPr>
        <w:spacing w:after="0" w:line="240" w:lineRule="auto"/>
        <w:ind w:left="567"/>
        <w:rPr>
          <w:sz w:val="20"/>
          <w:szCs w:val="20"/>
        </w:rPr>
      </w:pPr>
    </w:p>
    <w:p w:rsidR="004D3969" w:rsidRDefault="004A0830" w:rsidP="004A0830">
      <w:pPr>
        <w:spacing w:after="0" w:line="240" w:lineRule="auto"/>
        <w:ind w:left="567"/>
        <w:rPr>
          <w:sz w:val="20"/>
          <w:szCs w:val="20"/>
        </w:rPr>
      </w:pPr>
      <w:r>
        <w:rPr>
          <w:sz w:val="20"/>
          <w:szCs w:val="20"/>
        </w:rPr>
        <w:t xml:space="preserve">IV - </w:t>
      </w:r>
      <w:r w:rsidR="004D3969" w:rsidRPr="004A0830">
        <w:rPr>
          <w:sz w:val="20"/>
          <w:szCs w:val="20"/>
        </w:rPr>
        <w:t>os danos que dela provierem para o Contratante;</w:t>
      </w:r>
    </w:p>
    <w:p w:rsidR="004A0830" w:rsidRPr="004A0830" w:rsidRDefault="004A0830" w:rsidP="004A0830">
      <w:pPr>
        <w:spacing w:after="0" w:line="240" w:lineRule="auto"/>
        <w:ind w:left="567"/>
        <w:rPr>
          <w:sz w:val="20"/>
          <w:szCs w:val="20"/>
        </w:rPr>
      </w:pPr>
    </w:p>
    <w:p w:rsidR="004A0830" w:rsidRDefault="004A0830" w:rsidP="004A0830">
      <w:pPr>
        <w:spacing w:after="0" w:line="240" w:lineRule="auto"/>
        <w:ind w:left="567"/>
        <w:rPr>
          <w:sz w:val="20"/>
          <w:szCs w:val="20"/>
        </w:rPr>
      </w:pPr>
      <w:r>
        <w:rPr>
          <w:sz w:val="20"/>
          <w:szCs w:val="20"/>
        </w:rPr>
        <w:t xml:space="preserve">V - </w:t>
      </w:r>
      <w:r w:rsidRPr="004A0830">
        <w:rPr>
          <w:sz w:val="20"/>
          <w:szCs w:val="20"/>
        </w:rPr>
        <w:t>a implantação ou o aperfeiçoamento de programa de integridade, conforme normas e orientações dos órgãos de controle.</w:t>
      </w:r>
    </w:p>
    <w:p w:rsidR="004A0830" w:rsidRPr="004A0830" w:rsidRDefault="004A0830" w:rsidP="004A0830">
      <w:pPr>
        <w:spacing w:after="0" w:line="240" w:lineRule="auto"/>
        <w:rPr>
          <w:sz w:val="20"/>
          <w:szCs w:val="20"/>
        </w:rPr>
      </w:pPr>
    </w:p>
    <w:p w:rsidR="004A0830" w:rsidRDefault="006D6AC9" w:rsidP="00C948C7">
      <w:pPr>
        <w:spacing w:after="0" w:line="240" w:lineRule="auto"/>
        <w:jc w:val="both"/>
        <w:rPr>
          <w:sz w:val="20"/>
          <w:szCs w:val="20"/>
        </w:rPr>
      </w:pPr>
      <w:r>
        <w:rPr>
          <w:sz w:val="20"/>
          <w:szCs w:val="20"/>
        </w:rPr>
        <w:t xml:space="preserve">11.7 </w:t>
      </w:r>
      <w:r w:rsidR="004A0830" w:rsidRPr="004A0830">
        <w:rPr>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w:t>
      </w:r>
      <w:r w:rsidR="00C948C7">
        <w:rPr>
          <w:sz w:val="20"/>
          <w:szCs w:val="20"/>
        </w:rPr>
        <w:t xml:space="preserve">tente definidos </w:t>
      </w:r>
      <w:r w:rsidR="00BB6363">
        <w:rPr>
          <w:sz w:val="20"/>
          <w:szCs w:val="20"/>
        </w:rPr>
        <w:t>no art. 159</w:t>
      </w:r>
      <w:r w:rsidR="004A0830" w:rsidRPr="004A0830">
        <w:rPr>
          <w:sz w:val="20"/>
          <w:szCs w:val="20"/>
        </w:rPr>
        <w:t>.</w:t>
      </w:r>
    </w:p>
    <w:p w:rsidR="00C948C7" w:rsidRPr="004A0830" w:rsidRDefault="00C948C7" w:rsidP="00C948C7">
      <w:pPr>
        <w:spacing w:after="0" w:line="240" w:lineRule="auto"/>
        <w:jc w:val="both"/>
        <w:rPr>
          <w:sz w:val="20"/>
          <w:szCs w:val="20"/>
        </w:rPr>
      </w:pPr>
    </w:p>
    <w:p w:rsidR="004A0830" w:rsidRDefault="00C948C7" w:rsidP="008833A9">
      <w:pPr>
        <w:spacing w:after="0"/>
        <w:jc w:val="both"/>
        <w:rPr>
          <w:sz w:val="20"/>
          <w:szCs w:val="20"/>
        </w:rPr>
      </w:pPr>
      <w:r>
        <w:rPr>
          <w:sz w:val="20"/>
          <w:szCs w:val="20"/>
        </w:rPr>
        <w:t xml:space="preserve">11.8 </w:t>
      </w:r>
      <w:r w:rsidR="004A0830" w:rsidRPr="004A0830">
        <w:rPr>
          <w:sz w:val="20"/>
          <w:szCs w:val="20"/>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rPr>
          <w:sz w:val="20"/>
          <w:szCs w:val="20"/>
        </w:rPr>
        <w:t xml:space="preserve">conforme disposto no </w:t>
      </w:r>
      <w:r w:rsidR="004A0830" w:rsidRPr="004A0830">
        <w:rPr>
          <w:sz w:val="20"/>
          <w:szCs w:val="20"/>
        </w:rPr>
        <w:t>art. 160, da Lei nº 14.133, de 2021.</w:t>
      </w:r>
    </w:p>
    <w:p w:rsidR="008833A9" w:rsidRPr="004A0830" w:rsidRDefault="008833A9" w:rsidP="008833A9">
      <w:pPr>
        <w:spacing w:after="0"/>
        <w:jc w:val="both"/>
        <w:rPr>
          <w:sz w:val="20"/>
          <w:szCs w:val="20"/>
        </w:rPr>
      </w:pPr>
    </w:p>
    <w:p w:rsidR="004A0830" w:rsidRDefault="00950902" w:rsidP="008833A9">
      <w:pPr>
        <w:spacing w:after="0"/>
        <w:jc w:val="both"/>
        <w:rPr>
          <w:sz w:val="20"/>
          <w:szCs w:val="20"/>
        </w:rPr>
      </w:pPr>
      <w:r>
        <w:rPr>
          <w:sz w:val="20"/>
          <w:szCs w:val="20"/>
        </w:rPr>
        <w:t xml:space="preserve">11.9 </w:t>
      </w:r>
      <w:r w:rsidR="004A0830" w:rsidRPr="004A0830">
        <w:rPr>
          <w:sz w:val="20"/>
          <w:szCs w:val="20"/>
        </w:rPr>
        <w:t xml:space="preserve">O Contratante deverá, no prazo máximo </w:t>
      </w:r>
      <w:r w:rsidR="00E80DDE">
        <w:rPr>
          <w:sz w:val="20"/>
          <w:szCs w:val="20"/>
        </w:rPr>
        <w:t xml:space="preserve">de </w:t>
      </w:r>
      <w:r w:rsidR="004A0830" w:rsidRPr="004A0830">
        <w:rPr>
          <w:sz w:val="20"/>
          <w:szCs w:val="20"/>
        </w:rPr>
        <w:t>15 (quinze) dias úteis, contado da data de aplicação da sanção, informar e manter atualizados os dados relativos às sanções por ela aplicadas, para fins de publicidade no Cadastro Nacional de Empresas Inidôneas e Suspensas (C</w:t>
      </w:r>
      <w:r w:rsidR="00F31E0F">
        <w:rPr>
          <w:sz w:val="20"/>
          <w:szCs w:val="20"/>
        </w:rPr>
        <w:t>EIS</w:t>
      </w:r>
      <w:r w:rsidR="004A0830" w:rsidRPr="004A0830">
        <w:rPr>
          <w:sz w:val="20"/>
          <w:szCs w:val="20"/>
        </w:rPr>
        <w:t xml:space="preserve">) e no Cadastro Nacional </w:t>
      </w:r>
      <w:r w:rsidR="00F31E0F">
        <w:rPr>
          <w:sz w:val="20"/>
          <w:szCs w:val="20"/>
        </w:rPr>
        <w:t>de Empresas Punidas (CNEP</w:t>
      </w:r>
      <w:r w:rsidR="004A0830" w:rsidRPr="004A0830">
        <w:rPr>
          <w:sz w:val="20"/>
          <w:szCs w:val="20"/>
        </w:rPr>
        <w:t xml:space="preserve">), instituídos no âmbito do Poder Executivo Federal, e também no Portal de Compras Salvador. </w:t>
      </w:r>
    </w:p>
    <w:p w:rsidR="008833A9" w:rsidRPr="004A0830" w:rsidRDefault="008833A9" w:rsidP="008833A9">
      <w:pPr>
        <w:spacing w:after="0"/>
        <w:jc w:val="both"/>
        <w:rPr>
          <w:sz w:val="20"/>
          <w:szCs w:val="20"/>
        </w:rPr>
      </w:pPr>
    </w:p>
    <w:p w:rsidR="004A0830" w:rsidRDefault="0087010D" w:rsidP="008833A9">
      <w:pPr>
        <w:spacing w:after="0" w:line="240" w:lineRule="auto"/>
        <w:jc w:val="both"/>
        <w:rPr>
          <w:sz w:val="20"/>
          <w:szCs w:val="20"/>
        </w:rPr>
      </w:pPr>
      <w:r>
        <w:rPr>
          <w:sz w:val="20"/>
          <w:szCs w:val="20"/>
        </w:rPr>
        <w:t xml:space="preserve">11.10 </w:t>
      </w:r>
      <w:r w:rsidR="004A0830" w:rsidRPr="004A0830">
        <w:rPr>
          <w:sz w:val="20"/>
          <w:szCs w:val="20"/>
        </w:rPr>
        <w:t>As sanções de impedimento de licitar e contratar e declaração de inidoneidade para licitar ou contratar são passíveis de reabilitação na for</w:t>
      </w:r>
      <w:r>
        <w:rPr>
          <w:sz w:val="20"/>
          <w:szCs w:val="20"/>
        </w:rPr>
        <w:t>ma do art. 163 da Lei nº 14.133</w:t>
      </w:r>
      <w:r w:rsidR="00F31E0F">
        <w:rPr>
          <w:sz w:val="20"/>
          <w:szCs w:val="20"/>
        </w:rPr>
        <w:t>/</w:t>
      </w:r>
      <w:r>
        <w:rPr>
          <w:sz w:val="20"/>
          <w:szCs w:val="20"/>
        </w:rPr>
        <w:t>20</w:t>
      </w:r>
      <w:r w:rsidR="004A0830" w:rsidRPr="004A0830">
        <w:rPr>
          <w:sz w:val="20"/>
          <w:szCs w:val="20"/>
        </w:rPr>
        <w:t>21.</w:t>
      </w:r>
    </w:p>
    <w:p w:rsidR="008833A9" w:rsidRPr="004A0830" w:rsidRDefault="008833A9" w:rsidP="008833A9">
      <w:pPr>
        <w:spacing w:after="0" w:line="240" w:lineRule="auto"/>
        <w:jc w:val="both"/>
        <w:rPr>
          <w:sz w:val="20"/>
          <w:szCs w:val="20"/>
        </w:rPr>
      </w:pPr>
    </w:p>
    <w:p w:rsidR="00F10D7D" w:rsidRDefault="009372A0" w:rsidP="00F10D7D">
      <w:pPr>
        <w:spacing w:after="0" w:line="240" w:lineRule="auto"/>
        <w:jc w:val="both"/>
        <w:rPr>
          <w:sz w:val="20"/>
          <w:szCs w:val="20"/>
        </w:rPr>
      </w:pPr>
      <w:r>
        <w:rPr>
          <w:sz w:val="20"/>
          <w:szCs w:val="20"/>
        </w:rPr>
        <w:t xml:space="preserve">11.11 </w:t>
      </w:r>
      <w:r w:rsidR="004A0830" w:rsidRPr="004A0830">
        <w:rPr>
          <w:sz w:val="20"/>
          <w:szCs w:val="20"/>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rsidR="00F10D7D" w:rsidRDefault="00F10D7D" w:rsidP="00F10D7D">
      <w:pPr>
        <w:spacing w:after="0" w:line="240" w:lineRule="auto"/>
        <w:jc w:val="both"/>
        <w:rPr>
          <w:sz w:val="20"/>
          <w:szCs w:val="20"/>
        </w:rPr>
      </w:pPr>
    </w:p>
    <w:p w:rsidR="00F10D7D" w:rsidRPr="008833A9" w:rsidRDefault="00F10D7D" w:rsidP="008833A9">
      <w:pPr>
        <w:spacing w:after="0" w:line="240" w:lineRule="auto"/>
        <w:jc w:val="both"/>
        <w:rPr>
          <w:b/>
          <w:sz w:val="20"/>
          <w:szCs w:val="20"/>
        </w:rPr>
      </w:pPr>
      <w:r w:rsidRPr="008833A9">
        <w:rPr>
          <w:b/>
          <w:sz w:val="20"/>
          <w:szCs w:val="20"/>
        </w:rPr>
        <w:t>CLÁUSULA DÉCIMA SEGUNDA - DA EXTINÇÃO CONTRATUAL</w:t>
      </w:r>
    </w:p>
    <w:p w:rsidR="004A0830" w:rsidRPr="00EB1282" w:rsidRDefault="00EB1282" w:rsidP="008833A9">
      <w:pPr>
        <w:spacing w:after="0"/>
        <w:rPr>
          <w:sz w:val="20"/>
          <w:szCs w:val="20"/>
        </w:rPr>
      </w:pPr>
      <w:r w:rsidRPr="00EB1282">
        <w:rPr>
          <w:sz w:val="20"/>
          <w:szCs w:val="20"/>
        </w:rPr>
        <w:t xml:space="preserve"> (A</w:t>
      </w:r>
      <w:r w:rsidR="00F10D7D" w:rsidRPr="00EB1282">
        <w:rPr>
          <w:sz w:val="20"/>
          <w:szCs w:val="20"/>
        </w:rPr>
        <w:t>rt. 92, XIX</w:t>
      </w:r>
      <w:r w:rsidR="00D876F9">
        <w:rPr>
          <w:sz w:val="20"/>
          <w:szCs w:val="20"/>
        </w:rPr>
        <w:t xml:space="preserve"> da </w:t>
      </w:r>
      <w:r w:rsidR="00D876F9" w:rsidRPr="00D876F9">
        <w:rPr>
          <w:sz w:val="20"/>
          <w:szCs w:val="20"/>
        </w:rPr>
        <w:t>Lei nº 14.133/2021</w:t>
      </w:r>
      <w:r w:rsidR="00F10D7D" w:rsidRPr="00EB1282">
        <w:rPr>
          <w:sz w:val="20"/>
          <w:szCs w:val="20"/>
        </w:rPr>
        <w:t>)</w:t>
      </w:r>
    </w:p>
    <w:p w:rsidR="008833A9" w:rsidRDefault="008833A9" w:rsidP="008833A9">
      <w:pPr>
        <w:spacing w:after="0" w:line="240" w:lineRule="auto"/>
        <w:rPr>
          <w:b/>
          <w:sz w:val="20"/>
          <w:szCs w:val="20"/>
        </w:rPr>
      </w:pPr>
    </w:p>
    <w:p w:rsidR="00F10D7D" w:rsidRDefault="00D15C6F" w:rsidP="00F10D7D">
      <w:pPr>
        <w:spacing w:after="0"/>
        <w:jc w:val="both"/>
        <w:rPr>
          <w:color w:val="FF0000"/>
          <w:sz w:val="20"/>
          <w:szCs w:val="20"/>
        </w:rPr>
      </w:pPr>
      <w:r>
        <w:rPr>
          <w:color w:val="FF0000"/>
          <w:sz w:val="20"/>
          <w:szCs w:val="20"/>
        </w:rPr>
        <w:t>12.1</w:t>
      </w:r>
      <w:r w:rsidR="008833A9" w:rsidRPr="008833A9">
        <w:rPr>
          <w:color w:val="FF0000"/>
          <w:sz w:val="20"/>
          <w:szCs w:val="20"/>
        </w:rPr>
        <w:t xml:space="preserve"> </w:t>
      </w:r>
      <w:r w:rsidR="00F10D7D" w:rsidRPr="008833A9">
        <w:rPr>
          <w:color w:val="FF0000"/>
          <w:sz w:val="20"/>
          <w:szCs w:val="20"/>
        </w:rPr>
        <w:t>O contrato se extingue quando cumpridas as obrigações de ambas as partes, ainda que isso ocorra antes do prazo estipulado para tanto.</w:t>
      </w:r>
      <w:r w:rsidRPr="00D15C6F">
        <w:rPr>
          <w:rStyle w:val="Refdenotaderodap"/>
          <w:b/>
          <w:sz w:val="20"/>
          <w:szCs w:val="20"/>
        </w:rPr>
        <w:footnoteReference w:id="20"/>
      </w:r>
    </w:p>
    <w:p w:rsidR="00D15C6F" w:rsidRPr="008833A9" w:rsidRDefault="00D15C6F" w:rsidP="00F10D7D">
      <w:pPr>
        <w:spacing w:after="0"/>
        <w:jc w:val="both"/>
        <w:rPr>
          <w:color w:val="FF0000"/>
          <w:sz w:val="20"/>
          <w:szCs w:val="20"/>
        </w:rPr>
      </w:pPr>
    </w:p>
    <w:p w:rsidR="00F10D7D" w:rsidRPr="008833A9" w:rsidRDefault="00D15C6F" w:rsidP="00D15C6F">
      <w:pPr>
        <w:spacing w:after="0"/>
        <w:ind w:left="567"/>
        <w:jc w:val="both"/>
        <w:rPr>
          <w:color w:val="FF0000"/>
          <w:sz w:val="20"/>
          <w:szCs w:val="20"/>
        </w:rPr>
      </w:pPr>
      <w:r>
        <w:rPr>
          <w:color w:val="FF0000"/>
          <w:sz w:val="20"/>
          <w:szCs w:val="20"/>
        </w:rPr>
        <w:t>12.1</w:t>
      </w:r>
      <w:r w:rsidR="00F10D7D" w:rsidRPr="008833A9">
        <w:rPr>
          <w:color w:val="FF0000"/>
          <w:sz w:val="20"/>
          <w:szCs w:val="20"/>
        </w:rPr>
        <w:t>.</w:t>
      </w:r>
      <w:r>
        <w:rPr>
          <w:color w:val="FF0000"/>
          <w:sz w:val="20"/>
          <w:szCs w:val="20"/>
        </w:rPr>
        <w:t>1</w:t>
      </w:r>
      <w:r w:rsidR="00E914CD">
        <w:rPr>
          <w:color w:val="FF0000"/>
          <w:sz w:val="20"/>
          <w:szCs w:val="20"/>
        </w:rPr>
        <w:t xml:space="preserve"> </w:t>
      </w:r>
      <w:r w:rsidR="00F10D7D" w:rsidRPr="008833A9">
        <w:rPr>
          <w:color w:val="FF0000"/>
          <w:sz w:val="20"/>
          <w:szCs w:val="20"/>
        </w:rPr>
        <w:t>Se as obrigações não forem cumpridas no prazo estipulado, a vigência ficará prorrogada até a conclusão do objeto, caso em que deverá a Administração providenciar a readequação do cronograma fixado para o contrato.</w:t>
      </w:r>
    </w:p>
    <w:p w:rsidR="008833A9" w:rsidRPr="008833A9" w:rsidRDefault="008833A9" w:rsidP="00D15C6F">
      <w:pPr>
        <w:spacing w:after="0"/>
        <w:ind w:left="567"/>
        <w:jc w:val="both"/>
        <w:rPr>
          <w:color w:val="FF0000"/>
          <w:sz w:val="20"/>
          <w:szCs w:val="20"/>
        </w:rPr>
      </w:pPr>
    </w:p>
    <w:p w:rsidR="00F10D7D" w:rsidRDefault="00F10D7D" w:rsidP="00D15C6F">
      <w:pPr>
        <w:spacing w:after="0"/>
        <w:ind w:left="567"/>
        <w:jc w:val="both"/>
        <w:rPr>
          <w:color w:val="FF0000"/>
          <w:sz w:val="20"/>
          <w:szCs w:val="20"/>
        </w:rPr>
      </w:pPr>
      <w:r w:rsidRPr="008833A9">
        <w:rPr>
          <w:color w:val="FF0000"/>
          <w:sz w:val="20"/>
          <w:szCs w:val="20"/>
        </w:rPr>
        <w:t>12.1.</w:t>
      </w:r>
      <w:r w:rsidR="00D15C6F">
        <w:rPr>
          <w:color w:val="FF0000"/>
          <w:sz w:val="20"/>
          <w:szCs w:val="20"/>
        </w:rPr>
        <w:t>2</w:t>
      </w:r>
      <w:r w:rsidR="00E914CD">
        <w:rPr>
          <w:color w:val="FF0000"/>
          <w:sz w:val="20"/>
          <w:szCs w:val="20"/>
        </w:rPr>
        <w:t xml:space="preserve">  </w:t>
      </w:r>
      <w:r w:rsidRPr="008833A9">
        <w:rPr>
          <w:color w:val="FF0000"/>
          <w:sz w:val="20"/>
          <w:szCs w:val="20"/>
        </w:rPr>
        <w:t>Quando a não conclusão do contrato referida no item anterior decorrer de culpa do contratado:</w:t>
      </w:r>
    </w:p>
    <w:p w:rsidR="00D15C6F" w:rsidRPr="008833A9" w:rsidRDefault="00D15C6F" w:rsidP="00F10D7D">
      <w:pPr>
        <w:spacing w:after="0"/>
        <w:jc w:val="both"/>
        <w:rPr>
          <w:color w:val="FF0000"/>
          <w:sz w:val="20"/>
          <w:szCs w:val="20"/>
        </w:rPr>
      </w:pPr>
    </w:p>
    <w:p w:rsidR="00F10D7D" w:rsidRDefault="00D15C6F" w:rsidP="00D15C6F">
      <w:pPr>
        <w:spacing w:after="0"/>
        <w:ind w:left="1134"/>
        <w:jc w:val="both"/>
        <w:rPr>
          <w:color w:val="FF0000"/>
          <w:sz w:val="20"/>
          <w:szCs w:val="20"/>
        </w:rPr>
      </w:pPr>
      <w:r>
        <w:rPr>
          <w:color w:val="FF0000"/>
          <w:sz w:val="20"/>
          <w:szCs w:val="20"/>
        </w:rPr>
        <w:t xml:space="preserve">I - </w:t>
      </w:r>
      <w:r w:rsidR="00F10D7D" w:rsidRPr="008833A9">
        <w:rPr>
          <w:color w:val="FF0000"/>
          <w:sz w:val="20"/>
          <w:szCs w:val="20"/>
        </w:rPr>
        <w:t xml:space="preserve">ficará ele constituído em mora, sendo-lhe aplicáveis as respectivas sanções administrativas; e  </w:t>
      </w:r>
    </w:p>
    <w:p w:rsidR="00D15C6F" w:rsidRPr="008833A9" w:rsidRDefault="00D15C6F" w:rsidP="00D15C6F">
      <w:pPr>
        <w:spacing w:after="0"/>
        <w:ind w:left="1134"/>
        <w:jc w:val="both"/>
        <w:rPr>
          <w:color w:val="FF0000"/>
          <w:sz w:val="20"/>
          <w:szCs w:val="20"/>
        </w:rPr>
      </w:pPr>
    </w:p>
    <w:p w:rsidR="00D15C6F" w:rsidRPr="008833A9" w:rsidRDefault="00D15C6F" w:rsidP="00B114F2">
      <w:pPr>
        <w:spacing w:after="0"/>
        <w:ind w:left="1134"/>
        <w:jc w:val="both"/>
        <w:rPr>
          <w:color w:val="FF0000"/>
          <w:sz w:val="20"/>
          <w:szCs w:val="20"/>
        </w:rPr>
      </w:pPr>
      <w:r>
        <w:rPr>
          <w:color w:val="FF0000"/>
          <w:sz w:val="20"/>
          <w:szCs w:val="20"/>
        </w:rPr>
        <w:t xml:space="preserve">II -  </w:t>
      </w:r>
      <w:r w:rsidR="00F10D7D" w:rsidRPr="008833A9">
        <w:rPr>
          <w:color w:val="FF0000"/>
          <w:sz w:val="20"/>
          <w:szCs w:val="20"/>
        </w:rPr>
        <w:t>poderá a Administração optar pela extinção do contrato e, nesse caso, adotará as medidas admitidas em lei para a continuidade da execução contratual.</w:t>
      </w:r>
    </w:p>
    <w:p w:rsidR="00F10D7D" w:rsidRDefault="00F10D7D" w:rsidP="00E914CD">
      <w:pPr>
        <w:spacing w:after="0" w:line="240" w:lineRule="auto"/>
        <w:jc w:val="both"/>
        <w:rPr>
          <w:b/>
          <w:color w:val="FF0000"/>
          <w:sz w:val="20"/>
          <w:szCs w:val="20"/>
        </w:rPr>
      </w:pPr>
      <w:r w:rsidRPr="00D15C6F">
        <w:rPr>
          <w:b/>
          <w:color w:val="FF0000"/>
          <w:sz w:val="20"/>
          <w:szCs w:val="20"/>
        </w:rPr>
        <w:t>OU</w:t>
      </w:r>
    </w:p>
    <w:p w:rsidR="00D15C6F" w:rsidRPr="00D15C6F" w:rsidRDefault="00D15C6F" w:rsidP="00F10D7D">
      <w:pPr>
        <w:spacing w:after="0"/>
        <w:jc w:val="both"/>
        <w:rPr>
          <w:b/>
          <w:color w:val="FF0000"/>
          <w:sz w:val="20"/>
          <w:szCs w:val="20"/>
        </w:rPr>
      </w:pPr>
    </w:p>
    <w:p w:rsidR="00F10D7D" w:rsidRPr="00E914CD" w:rsidRDefault="00E914CD" w:rsidP="00F10D7D">
      <w:pPr>
        <w:spacing w:after="0"/>
        <w:jc w:val="both"/>
        <w:rPr>
          <w:b/>
          <w:sz w:val="20"/>
          <w:szCs w:val="20"/>
        </w:rPr>
      </w:pPr>
      <w:r>
        <w:rPr>
          <w:color w:val="FF0000"/>
          <w:sz w:val="20"/>
          <w:szCs w:val="20"/>
        </w:rPr>
        <w:t xml:space="preserve">12.1 </w:t>
      </w:r>
      <w:r w:rsidR="00F10D7D" w:rsidRPr="008833A9">
        <w:rPr>
          <w:color w:val="FF0000"/>
          <w:sz w:val="20"/>
          <w:szCs w:val="20"/>
        </w:rPr>
        <w:t>O contrato se extingue quando vencido o prazo nele estipulado, independentemente de terem sido cumpridas ou não as obrigações de ambas as partes contraentes</w:t>
      </w:r>
      <w:r w:rsidR="00F10D7D" w:rsidRPr="00E914CD">
        <w:rPr>
          <w:b/>
          <w:sz w:val="20"/>
          <w:szCs w:val="20"/>
        </w:rPr>
        <w:t>.</w:t>
      </w:r>
      <w:r w:rsidRPr="00E914CD">
        <w:rPr>
          <w:rStyle w:val="Refdenotaderodap"/>
          <w:b/>
          <w:sz w:val="20"/>
          <w:szCs w:val="20"/>
        </w:rPr>
        <w:footnoteReference w:id="21"/>
      </w:r>
    </w:p>
    <w:p w:rsidR="00E914CD" w:rsidRDefault="00E914CD" w:rsidP="00E914CD">
      <w:pPr>
        <w:spacing w:after="0"/>
        <w:ind w:left="567"/>
        <w:jc w:val="both"/>
        <w:rPr>
          <w:color w:val="FF0000"/>
          <w:sz w:val="20"/>
          <w:szCs w:val="20"/>
        </w:rPr>
      </w:pPr>
    </w:p>
    <w:p w:rsidR="00F10D7D" w:rsidRDefault="00E914CD" w:rsidP="00E914CD">
      <w:pPr>
        <w:spacing w:after="0"/>
        <w:ind w:left="567"/>
        <w:jc w:val="both"/>
        <w:rPr>
          <w:color w:val="FF0000"/>
          <w:sz w:val="20"/>
          <w:szCs w:val="20"/>
        </w:rPr>
      </w:pPr>
      <w:r>
        <w:rPr>
          <w:color w:val="FF0000"/>
          <w:sz w:val="20"/>
          <w:szCs w:val="20"/>
        </w:rPr>
        <w:t xml:space="preserve">12.1.1 </w:t>
      </w:r>
      <w:r w:rsidR="00F10D7D" w:rsidRPr="008833A9">
        <w:rPr>
          <w:color w:val="FF0000"/>
          <w:sz w:val="20"/>
          <w:szCs w:val="20"/>
        </w:rPr>
        <w:t>O contrato pode ser extinto antes do prazo nele fixado, sem ônus para o Contratante, quando esta não dispuser de créditos orçamentários para sua continuidade ou quando entender que o contrato não mais lhe oferece vantagem.</w:t>
      </w:r>
    </w:p>
    <w:p w:rsidR="00E914CD" w:rsidRPr="008833A9" w:rsidRDefault="00E914CD" w:rsidP="00E914CD">
      <w:pPr>
        <w:spacing w:after="0"/>
        <w:ind w:left="567"/>
        <w:jc w:val="both"/>
        <w:rPr>
          <w:color w:val="FF0000"/>
          <w:sz w:val="20"/>
          <w:szCs w:val="20"/>
        </w:rPr>
      </w:pPr>
    </w:p>
    <w:p w:rsidR="00F10D7D" w:rsidRDefault="00E914CD" w:rsidP="00E914CD">
      <w:pPr>
        <w:spacing w:after="0"/>
        <w:ind w:left="567"/>
        <w:jc w:val="both"/>
        <w:rPr>
          <w:color w:val="FF0000"/>
          <w:sz w:val="20"/>
          <w:szCs w:val="20"/>
        </w:rPr>
      </w:pPr>
      <w:r>
        <w:rPr>
          <w:color w:val="FF0000"/>
          <w:sz w:val="20"/>
          <w:szCs w:val="20"/>
        </w:rPr>
        <w:t xml:space="preserve">12.1.2 </w:t>
      </w:r>
      <w:r w:rsidR="00F10D7D" w:rsidRPr="008833A9">
        <w:rPr>
          <w:color w:val="FF0000"/>
          <w:sz w:val="20"/>
          <w:szCs w:val="20"/>
        </w:rPr>
        <w:t>A extinção nesta hipótese ocorrerá na próxima data de aniversário do contrato, desde que haja a notificação do contratado pelo contratante nesse sentido com pelo menos 2 (dois) meses de antecedência desse dia.</w:t>
      </w:r>
    </w:p>
    <w:p w:rsidR="00E914CD" w:rsidRPr="008833A9" w:rsidRDefault="00E914CD" w:rsidP="00E914CD">
      <w:pPr>
        <w:spacing w:after="0"/>
        <w:ind w:left="567"/>
        <w:jc w:val="both"/>
        <w:rPr>
          <w:color w:val="FF0000"/>
          <w:sz w:val="20"/>
          <w:szCs w:val="20"/>
        </w:rPr>
      </w:pPr>
    </w:p>
    <w:p w:rsidR="005556D2" w:rsidRDefault="00E914CD" w:rsidP="00B114F2">
      <w:pPr>
        <w:spacing w:after="0" w:line="240" w:lineRule="auto"/>
        <w:ind w:left="567"/>
        <w:jc w:val="both"/>
        <w:rPr>
          <w:color w:val="FF0000"/>
          <w:sz w:val="20"/>
          <w:szCs w:val="20"/>
        </w:rPr>
      </w:pPr>
      <w:r>
        <w:rPr>
          <w:color w:val="FF0000"/>
          <w:sz w:val="20"/>
          <w:szCs w:val="20"/>
        </w:rPr>
        <w:t xml:space="preserve">12.1.3 </w:t>
      </w:r>
      <w:r w:rsidR="00F10D7D" w:rsidRPr="008833A9">
        <w:rPr>
          <w:color w:val="FF0000"/>
          <w:sz w:val="20"/>
          <w:szCs w:val="20"/>
        </w:rPr>
        <w:t>Caso a notificação da não-continuidade do contrato de que trata este subitem ocorra com menos de 2 (dois) meses da data de aniversário, a extinção contratual ocorrerá após 2 (dois) meses da data da comunicação.</w:t>
      </w:r>
      <w:r w:rsidR="001A0917" w:rsidRPr="001A0917">
        <w:rPr>
          <w:rStyle w:val="Refdenotaderodap"/>
          <w:b/>
          <w:sz w:val="20"/>
          <w:szCs w:val="20"/>
        </w:rPr>
        <w:footnoteReference w:id="22"/>
      </w:r>
    </w:p>
    <w:p w:rsidR="00B114F2" w:rsidRDefault="00B114F2" w:rsidP="00B114F2">
      <w:pPr>
        <w:spacing w:after="0" w:line="240" w:lineRule="auto"/>
        <w:jc w:val="both"/>
        <w:rPr>
          <w:color w:val="FF0000"/>
          <w:sz w:val="20"/>
          <w:szCs w:val="20"/>
        </w:rPr>
      </w:pPr>
    </w:p>
    <w:p w:rsidR="005556D2" w:rsidRDefault="005556D2" w:rsidP="005556D2">
      <w:pPr>
        <w:spacing w:after="0" w:line="240" w:lineRule="auto"/>
        <w:jc w:val="both"/>
        <w:rPr>
          <w:color w:val="FF0000"/>
          <w:sz w:val="20"/>
          <w:szCs w:val="20"/>
        </w:rPr>
      </w:pPr>
      <w:r>
        <w:rPr>
          <w:color w:val="FF0000"/>
          <w:sz w:val="20"/>
          <w:szCs w:val="20"/>
        </w:rPr>
        <w:t xml:space="preserve">12.2 </w:t>
      </w:r>
      <w:r w:rsidRPr="005556D2">
        <w:rPr>
          <w:color w:val="FF0000"/>
          <w:sz w:val="20"/>
          <w:szCs w:val="20"/>
        </w:rPr>
        <w:t>O contrato pode ser extinto antes de cumpridas as obrigações nele estipuladas, ou antes do prazo nele fixado, por algum dos motivos previstos no artigo 137 da Lei nº</w:t>
      </w:r>
      <w:r>
        <w:rPr>
          <w:color w:val="FF0000"/>
          <w:sz w:val="20"/>
          <w:szCs w:val="20"/>
        </w:rPr>
        <w:t xml:space="preserve"> 14.133, de 20</w:t>
      </w:r>
      <w:r w:rsidRPr="005556D2">
        <w:rPr>
          <w:color w:val="FF0000"/>
          <w:sz w:val="20"/>
          <w:szCs w:val="20"/>
        </w:rPr>
        <w:t>21, bem como amigavelmente, assegurados o contraditório e a ampla defesa.</w:t>
      </w:r>
    </w:p>
    <w:p w:rsidR="005556D2" w:rsidRPr="005556D2" w:rsidRDefault="005556D2" w:rsidP="005556D2">
      <w:pPr>
        <w:spacing w:after="0" w:line="240" w:lineRule="auto"/>
        <w:jc w:val="both"/>
        <w:rPr>
          <w:color w:val="FF0000"/>
          <w:sz w:val="20"/>
          <w:szCs w:val="20"/>
        </w:rPr>
      </w:pPr>
    </w:p>
    <w:p w:rsidR="005556D2" w:rsidRDefault="005556D2" w:rsidP="005556D2">
      <w:pPr>
        <w:spacing w:after="0" w:line="240" w:lineRule="auto"/>
        <w:ind w:left="567"/>
        <w:jc w:val="both"/>
        <w:rPr>
          <w:color w:val="FF0000"/>
          <w:sz w:val="20"/>
          <w:szCs w:val="20"/>
        </w:rPr>
      </w:pPr>
      <w:r>
        <w:rPr>
          <w:color w:val="FF0000"/>
          <w:sz w:val="20"/>
          <w:szCs w:val="20"/>
        </w:rPr>
        <w:t xml:space="preserve">12.2.1 </w:t>
      </w:r>
      <w:r w:rsidRPr="005556D2">
        <w:rPr>
          <w:color w:val="FF0000"/>
          <w:sz w:val="20"/>
          <w:szCs w:val="20"/>
        </w:rPr>
        <w:t xml:space="preserve">Nesta hipótese, aplicam-se também os artigos 138 e 139 da </w:t>
      </w:r>
      <w:r>
        <w:rPr>
          <w:color w:val="FF0000"/>
          <w:sz w:val="20"/>
          <w:szCs w:val="20"/>
        </w:rPr>
        <w:t>referida</w:t>
      </w:r>
      <w:r w:rsidRPr="005556D2">
        <w:rPr>
          <w:color w:val="FF0000"/>
          <w:sz w:val="20"/>
          <w:szCs w:val="20"/>
        </w:rPr>
        <w:t xml:space="preserve"> Lei.</w:t>
      </w:r>
    </w:p>
    <w:p w:rsidR="000A14CF" w:rsidRPr="005556D2" w:rsidRDefault="000A14CF" w:rsidP="005556D2">
      <w:pPr>
        <w:spacing w:after="0" w:line="240" w:lineRule="auto"/>
        <w:ind w:left="567"/>
        <w:jc w:val="both"/>
        <w:rPr>
          <w:color w:val="FF0000"/>
          <w:sz w:val="20"/>
          <w:szCs w:val="20"/>
        </w:rPr>
      </w:pPr>
    </w:p>
    <w:p w:rsidR="005556D2" w:rsidRDefault="005556D2" w:rsidP="005556D2">
      <w:pPr>
        <w:spacing w:after="0" w:line="240" w:lineRule="auto"/>
        <w:jc w:val="both"/>
        <w:rPr>
          <w:color w:val="FF0000"/>
          <w:sz w:val="20"/>
          <w:szCs w:val="20"/>
        </w:rPr>
      </w:pPr>
      <w:r>
        <w:rPr>
          <w:color w:val="FF0000"/>
          <w:sz w:val="20"/>
          <w:szCs w:val="20"/>
        </w:rPr>
        <w:t xml:space="preserve">12.3 </w:t>
      </w:r>
      <w:r w:rsidRPr="005556D2">
        <w:rPr>
          <w:color w:val="FF0000"/>
          <w:sz w:val="20"/>
          <w:szCs w:val="20"/>
        </w:rPr>
        <w:t>A alteração social ou a modificação da finalidade ou da estrutura da empresa não ensejará a rescisão se não restringir sua capacidade de concluir o contrato.</w:t>
      </w:r>
    </w:p>
    <w:p w:rsidR="005556D2" w:rsidRPr="005556D2" w:rsidRDefault="005556D2" w:rsidP="005556D2">
      <w:pPr>
        <w:spacing w:after="0" w:line="240" w:lineRule="auto"/>
        <w:jc w:val="both"/>
        <w:rPr>
          <w:color w:val="FF0000"/>
          <w:sz w:val="20"/>
          <w:szCs w:val="20"/>
        </w:rPr>
      </w:pPr>
    </w:p>
    <w:p w:rsidR="005556D2" w:rsidRDefault="005556D2" w:rsidP="005556D2">
      <w:pPr>
        <w:spacing w:after="0" w:line="240" w:lineRule="auto"/>
        <w:ind w:left="567"/>
        <w:jc w:val="both"/>
        <w:rPr>
          <w:color w:val="FF0000"/>
          <w:sz w:val="20"/>
          <w:szCs w:val="20"/>
        </w:rPr>
      </w:pPr>
      <w:r>
        <w:rPr>
          <w:color w:val="FF0000"/>
          <w:sz w:val="20"/>
          <w:szCs w:val="20"/>
        </w:rPr>
        <w:t xml:space="preserve">12.3.1 </w:t>
      </w:r>
      <w:r w:rsidRPr="005556D2">
        <w:rPr>
          <w:color w:val="FF0000"/>
          <w:sz w:val="20"/>
          <w:szCs w:val="20"/>
        </w:rPr>
        <w:t>Se a operação implicar mudança da pessoa jurídica contratada, deverá ser formalizado termo aditivo para alteração subjetiva.</w:t>
      </w:r>
    </w:p>
    <w:p w:rsidR="005556D2" w:rsidRPr="005556D2" w:rsidRDefault="005556D2" w:rsidP="005556D2">
      <w:pPr>
        <w:spacing w:after="0" w:line="240" w:lineRule="auto"/>
        <w:jc w:val="both"/>
        <w:rPr>
          <w:color w:val="FF0000"/>
          <w:sz w:val="20"/>
          <w:szCs w:val="20"/>
        </w:rPr>
      </w:pPr>
    </w:p>
    <w:p w:rsidR="005556D2" w:rsidRDefault="005556D2" w:rsidP="005556D2">
      <w:pPr>
        <w:spacing w:after="0" w:line="240" w:lineRule="auto"/>
        <w:jc w:val="both"/>
        <w:rPr>
          <w:color w:val="FF0000"/>
          <w:sz w:val="20"/>
          <w:szCs w:val="20"/>
        </w:rPr>
      </w:pPr>
      <w:r>
        <w:rPr>
          <w:color w:val="FF0000"/>
          <w:sz w:val="20"/>
          <w:szCs w:val="20"/>
        </w:rPr>
        <w:t xml:space="preserve">12.4 </w:t>
      </w:r>
      <w:r w:rsidRPr="005556D2">
        <w:rPr>
          <w:color w:val="FF0000"/>
          <w:sz w:val="20"/>
          <w:szCs w:val="20"/>
        </w:rPr>
        <w:t>O termo de rescisão, sempre que possível, será precedido:</w:t>
      </w:r>
    </w:p>
    <w:p w:rsidR="005556D2" w:rsidRPr="005556D2" w:rsidRDefault="005556D2" w:rsidP="005556D2">
      <w:pPr>
        <w:spacing w:after="0" w:line="240" w:lineRule="auto"/>
        <w:jc w:val="both"/>
        <w:rPr>
          <w:color w:val="FF0000"/>
          <w:sz w:val="20"/>
          <w:szCs w:val="20"/>
        </w:rPr>
      </w:pPr>
    </w:p>
    <w:p w:rsidR="005556D2" w:rsidRDefault="005556D2" w:rsidP="005556D2">
      <w:pPr>
        <w:spacing w:after="0" w:line="240" w:lineRule="auto"/>
        <w:ind w:left="567"/>
        <w:rPr>
          <w:color w:val="FF0000"/>
          <w:sz w:val="20"/>
          <w:szCs w:val="20"/>
        </w:rPr>
      </w:pPr>
      <w:r w:rsidRPr="005556D2">
        <w:rPr>
          <w:color w:val="FF0000"/>
          <w:sz w:val="20"/>
          <w:szCs w:val="20"/>
        </w:rPr>
        <w:t>I - Balanço dos eventos contratuais já cumpridos ou parcialmente cumpridos;</w:t>
      </w:r>
    </w:p>
    <w:p w:rsidR="005556D2" w:rsidRPr="005556D2" w:rsidRDefault="005556D2" w:rsidP="005556D2">
      <w:pPr>
        <w:spacing w:after="0" w:line="240" w:lineRule="auto"/>
        <w:ind w:left="567"/>
        <w:rPr>
          <w:color w:val="FF0000"/>
          <w:sz w:val="20"/>
          <w:szCs w:val="20"/>
        </w:rPr>
      </w:pPr>
    </w:p>
    <w:p w:rsidR="005556D2" w:rsidRDefault="005556D2" w:rsidP="005556D2">
      <w:pPr>
        <w:spacing w:after="0" w:line="240" w:lineRule="auto"/>
        <w:ind w:left="567"/>
        <w:rPr>
          <w:color w:val="FF0000"/>
          <w:sz w:val="20"/>
          <w:szCs w:val="20"/>
        </w:rPr>
      </w:pPr>
      <w:r w:rsidRPr="005556D2">
        <w:rPr>
          <w:color w:val="FF0000"/>
          <w:sz w:val="20"/>
          <w:szCs w:val="20"/>
        </w:rPr>
        <w:t>II - Relação dos pagamentos já efetuados e ainda devidos;</w:t>
      </w:r>
    </w:p>
    <w:p w:rsidR="005556D2" w:rsidRPr="005556D2" w:rsidRDefault="005556D2" w:rsidP="005556D2">
      <w:pPr>
        <w:spacing w:after="0" w:line="240" w:lineRule="auto"/>
        <w:ind w:left="567"/>
        <w:rPr>
          <w:color w:val="FF0000"/>
          <w:sz w:val="20"/>
          <w:szCs w:val="20"/>
        </w:rPr>
      </w:pPr>
    </w:p>
    <w:p w:rsidR="005556D2" w:rsidRPr="005556D2" w:rsidRDefault="005556D2" w:rsidP="005556D2">
      <w:pPr>
        <w:spacing w:after="0" w:line="240" w:lineRule="auto"/>
        <w:ind w:left="567"/>
        <w:rPr>
          <w:color w:val="FF0000"/>
          <w:sz w:val="20"/>
          <w:szCs w:val="20"/>
        </w:rPr>
      </w:pPr>
      <w:r w:rsidRPr="005556D2">
        <w:rPr>
          <w:color w:val="FF0000"/>
          <w:sz w:val="20"/>
          <w:szCs w:val="20"/>
        </w:rPr>
        <w:t>III - Indenizações e multas.</w:t>
      </w:r>
    </w:p>
    <w:p w:rsidR="005556D2" w:rsidRPr="005556D2" w:rsidRDefault="005556D2" w:rsidP="005556D2">
      <w:pPr>
        <w:spacing w:after="0" w:line="240" w:lineRule="auto"/>
        <w:jc w:val="both"/>
        <w:rPr>
          <w:color w:val="FF0000"/>
          <w:sz w:val="20"/>
          <w:szCs w:val="20"/>
        </w:rPr>
      </w:pPr>
    </w:p>
    <w:p w:rsidR="00EB1282" w:rsidRDefault="005556D2" w:rsidP="00EB1282">
      <w:pPr>
        <w:spacing w:after="0" w:line="240" w:lineRule="auto"/>
        <w:jc w:val="both"/>
        <w:rPr>
          <w:color w:val="FF0000"/>
          <w:sz w:val="20"/>
          <w:szCs w:val="20"/>
        </w:rPr>
      </w:pPr>
      <w:r>
        <w:rPr>
          <w:color w:val="FF0000"/>
          <w:sz w:val="20"/>
          <w:szCs w:val="20"/>
        </w:rPr>
        <w:t xml:space="preserve">12.5 </w:t>
      </w:r>
      <w:r w:rsidRPr="005556D2">
        <w:rPr>
          <w:color w:val="FF0000"/>
          <w:sz w:val="20"/>
          <w:szCs w:val="20"/>
        </w:rPr>
        <w:t xml:space="preserve">A extinção do contrato não configura óbice para o reconhecimento do desequilíbrio econômico-financeiro, hipótese em que será concedida indenização por meio de termo indenizatório </w:t>
      </w:r>
      <w:r w:rsidR="002C1D66">
        <w:rPr>
          <w:color w:val="FF0000"/>
          <w:sz w:val="20"/>
          <w:szCs w:val="20"/>
        </w:rPr>
        <w:t xml:space="preserve">conforme </w:t>
      </w:r>
      <w:r w:rsidRPr="005556D2">
        <w:rPr>
          <w:color w:val="FF0000"/>
          <w:sz w:val="20"/>
          <w:szCs w:val="20"/>
        </w:rPr>
        <w:t xml:space="preserve">art. 131, </w:t>
      </w:r>
      <w:r w:rsidRPr="002C1D66">
        <w:rPr>
          <w:i/>
          <w:color w:val="FF0000"/>
          <w:sz w:val="20"/>
          <w:szCs w:val="20"/>
        </w:rPr>
        <w:t>caput</w:t>
      </w:r>
      <w:r w:rsidRPr="005556D2">
        <w:rPr>
          <w:color w:val="FF0000"/>
          <w:sz w:val="20"/>
          <w:szCs w:val="20"/>
        </w:rPr>
        <w:t>, da Lei n.º 14.133, de 2021.</w:t>
      </w:r>
    </w:p>
    <w:p w:rsidR="00EB1282" w:rsidRDefault="00EB1282" w:rsidP="00EB1282">
      <w:pPr>
        <w:spacing w:after="0" w:line="240" w:lineRule="auto"/>
        <w:rPr>
          <w:sz w:val="20"/>
          <w:szCs w:val="20"/>
        </w:rPr>
      </w:pPr>
    </w:p>
    <w:p w:rsidR="00EB1282" w:rsidRDefault="00EB1282" w:rsidP="00EB1282">
      <w:pPr>
        <w:spacing w:after="0" w:line="240" w:lineRule="auto"/>
        <w:rPr>
          <w:sz w:val="20"/>
          <w:szCs w:val="20"/>
        </w:rPr>
      </w:pPr>
    </w:p>
    <w:p w:rsidR="00EB1282" w:rsidRPr="00EB1282" w:rsidRDefault="00EB1282" w:rsidP="00EB1282">
      <w:pPr>
        <w:spacing w:after="0" w:line="240" w:lineRule="auto"/>
        <w:rPr>
          <w:b/>
          <w:sz w:val="20"/>
          <w:szCs w:val="20"/>
        </w:rPr>
      </w:pPr>
      <w:r w:rsidRPr="00EB1282">
        <w:rPr>
          <w:b/>
          <w:sz w:val="20"/>
          <w:szCs w:val="20"/>
        </w:rPr>
        <w:t xml:space="preserve">CLÁUSULA DÉCIMA TERCEIRA - DOTAÇÃO ORÇAMENTÁRIA </w:t>
      </w:r>
    </w:p>
    <w:p w:rsidR="006D6A86" w:rsidRDefault="00EB1282" w:rsidP="002311D3">
      <w:pPr>
        <w:spacing w:after="0" w:line="240" w:lineRule="auto"/>
        <w:rPr>
          <w:sz w:val="20"/>
          <w:szCs w:val="20"/>
        </w:rPr>
      </w:pPr>
      <w:r w:rsidRPr="00EB1282">
        <w:rPr>
          <w:sz w:val="20"/>
          <w:szCs w:val="20"/>
        </w:rPr>
        <w:t>(</w:t>
      </w:r>
      <w:r w:rsidR="00DE4573">
        <w:rPr>
          <w:sz w:val="20"/>
          <w:szCs w:val="20"/>
        </w:rPr>
        <w:t>A</w:t>
      </w:r>
      <w:r w:rsidRPr="00EB1282">
        <w:rPr>
          <w:sz w:val="20"/>
          <w:szCs w:val="20"/>
        </w:rPr>
        <w:t>rt. 92, VIII</w:t>
      </w:r>
      <w:r w:rsidR="00D876F9" w:rsidRPr="00D876F9">
        <w:rPr>
          <w:sz w:val="20"/>
          <w:szCs w:val="20"/>
        </w:rPr>
        <w:t xml:space="preserve"> </w:t>
      </w:r>
      <w:r w:rsidR="00D876F9">
        <w:rPr>
          <w:sz w:val="20"/>
          <w:szCs w:val="20"/>
        </w:rPr>
        <w:t xml:space="preserve">da </w:t>
      </w:r>
      <w:r w:rsidR="00D876F9" w:rsidRPr="00D876F9">
        <w:rPr>
          <w:sz w:val="20"/>
          <w:szCs w:val="20"/>
        </w:rPr>
        <w:t>Lei nº 14.133/2021</w:t>
      </w:r>
      <w:r w:rsidRPr="00EB1282">
        <w:rPr>
          <w:sz w:val="20"/>
          <w:szCs w:val="20"/>
        </w:rPr>
        <w:t>)</w:t>
      </w:r>
    </w:p>
    <w:p w:rsidR="002311D3" w:rsidRDefault="002311D3" w:rsidP="002311D3">
      <w:pPr>
        <w:spacing w:after="0" w:line="240" w:lineRule="auto"/>
        <w:rPr>
          <w:sz w:val="20"/>
          <w:szCs w:val="20"/>
        </w:rPr>
      </w:pPr>
    </w:p>
    <w:p w:rsidR="00AB6D69" w:rsidRDefault="006D6A86" w:rsidP="0017700D">
      <w:pPr>
        <w:spacing w:after="0" w:line="240" w:lineRule="auto"/>
        <w:jc w:val="both"/>
        <w:rPr>
          <w:sz w:val="20"/>
          <w:szCs w:val="20"/>
        </w:rPr>
      </w:pPr>
      <w:r>
        <w:rPr>
          <w:sz w:val="20"/>
          <w:szCs w:val="20"/>
        </w:rPr>
        <w:t xml:space="preserve">13.1 </w:t>
      </w:r>
      <w:r w:rsidRPr="006D6A86">
        <w:rPr>
          <w:sz w:val="20"/>
          <w:szCs w:val="20"/>
        </w:rPr>
        <w:t>As despesas decorrentes da presente contratação correrão à conta de recursos específicos consignados no Orçamento do (a</w:t>
      </w:r>
      <w:r w:rsidRPr="0095509F">
        <w:rPr>
          <w:sz w:val="20"/>
          <w:szCs w:val="20"/>
        </w:rPr>
        <w:t>)</w:t>
      </w:r>
      <w:r w:rsidRPr="006D6A86">
        <w:rPr>
          <w:color w:val="FF0000"/>
          <w:sz w:val="20"/>
          <w:szCs w:val="20"/>
        </w:rPr>
        <w:t xml:space="preserve"> ........</w:t>
      </w:r>
      <w:r>
        <w:rPr>
          <w:color w:val="FF0000"/>
          <w:sz w:val="20"/>
          <w:szCs w:val="20"/>
        </w:rPr>
        <w:t>.................................................</w:t>
      </w:r>
      <w:r w:rsidRPr="006D6A86">
        <w:rPr>
          <w:color w:val="FF0000"/>
          <w:sz w:val="20"/>
          <w:szCs w:val="20"/>
        </w:rPr>
        <w:t xml:space="preserve"> </w:t>
      </w:r>
      <w:r w:rsidR="00AB6D69" w:rsidRPr="006D6A86">
        <w:rPr>
          <w:color w:val="FF0000"/>
          <w:sz w:val="20"/>
          <w:szCs w:val="20"/>
        </w:rPr>
        <w:t>(</w:t>
      </w:r>
      <w:r w:rsidR="00AB6D69">
        <w:rPr>
          <w:color w:val="FF0000"/>
          <w:sz w:val="20"/>
          <w:szCs w:val="20"/>
        </w:rPr>
        <w:t>nome</w:t>
      </w:r>
      <w:r w:rsidRPr="006D6A86">
        <w:rPr>
          <w:color w:val="FF0000"/>
          <w:sz w:val="20"/>
          <w:szCs w:val="20"/>
        </w:rPr>
        <w:t xml:space="preserve"> do órgão ou entidade), </w:t>
      </w:r>
      <w:r w:rsidRPr="006D6A86">
        <w:rPr>
          <w:sz w:val="20"/>
          <w:szCs w:val="20"/>
        </w:rPr>
        <w:t xml:space="preserve">para o exercício de </w:t>
      </w:r>
      <w:r w:rsidRPr="006D6A86">
        <w:rPr>
          <w:color w:val="FF0000"/>
          <w:sz w:val="20"/>
          <w:szCs w:val="20"/>
        </w:rPr>
        <w:t>.........</w:t>
      </w:r>
      <w:r>
        <w:rPr>
          <w:color w:val="FF0000"/>
          <w:sz w:val="20"/>
          <w:szCs w:val="20"/>
        </w:rPr>
        <w:t xml:space="preserve"> (ano)</w:t>
      </w:r>
      <w:r w:rsidRPr="006D6A86">
        <w:rPr>
          <w:color w:val="FF0000"/>
          <w:sz w:val="20"/>
          <w:szCs w:val="20"/>
        </w:rPr>
        <w:t>,</w:t>
      </w:r>
      <w:r w:rsidRPr="006D6A86">
        <w:rPr>
          <w:sz w:val="20"/>
          <w:szCs w:val="20"/>
        </w:rPr>
        <w:t xml:space="preserve"> na dotação abaixo discriminada:</w:t>
      </w:r>
    </w:p>
    <w:p w:rsidR="0017700D" w:rsidRPr="006D6A86" w:rsidRDefault="0017700D" w:rsidP="0017700D">
      <w:pPr>
        <w:spacing w:after="0" w:line="240" w:lineRule="auto"/>
        <w:jc w:val="both"/>
        <w:rPr>
          <w:sz w:val="20"/>
          <w:szCs w:val="20"/>
        </w:rPr>
      </w:pPr>
    </w:p>
    <w:p w:rsidR="00AB6D69" w:rsidRDefault="00A27F7B" w:rsidP="00AB6D69">
      <w:pPr>
        <w:spacing w:after="0" w:line="240" w:lineRule="auto"/>
        <w:ind w:left="567"/>
        <w:rPr>
          <w:sz w:val="20"/>
          <w:szCs w:val="20"/>
        </w:rPr>
      </w:pPr>
      <w:r w:rsidRPr="00A27F7B">
        <w:rPr>
          <w:sz w:val="20"/>
          <w:szCs w:val="20"/>
        </w:rPr>
        <w:t xml:space="preserve">I - </w:t>
      </w:r>
      <w:r w:rsidR="006D6A86" w:rsidRPr="00A27F7B">
        <w:rPr>
          <w:sz w:val="20"/>
          <w:szCs w:val="20"/>
        </w:rPr>
        <w:t>Gestão/Unidade:</w:t>
      </w:r>
      <w:r w:rsidR="00AB6D69">
        <w:rPr>
          <w:sz w:val="20"/>
          <w:szCs w:val="20"/>
        </w:rPr>
        <w:t xml:space="preserve"> </w:t>
      </w:r>
      <w:r w:rsidR="00AB6D69" w:rsidRPr="00AB6D69">
        <w:rPr>
          <w:color w:val="FF0000"/>
          <w:sz w:val="20"/>
          <w:szCs w:val="20"/>
        </w:rPr>
        <w:t>..................................................</w:t>
      </w:r>
    </w:p>
    <w:p w:rsidR="006D6A86" w:rsidRPr="00A27F7B" w:rsidRDefault="006D6A86" w:rsidP="00AB6D69">
      <w:pPr>
        <w:spacing w:after="0" w:line="240" w:lineRule="auto"/>
        <w:ind w:left="567"/>
        <w:rPr>
          <w:sz w:val="20"/>
          <w:szCs w:val="20"/>
        </w:rPr>
      </w:pPr>
      <w:r w:rsidRPr="00A27F7B">
        <w:rPr>
          <w:sz w:val="20"/>
          <w:szCs w:val="20"/>
        </w:rPr>
        <w:t xml:space="preserve"> </w:t>
      </w:r>
    </w:p>
    <w:p w:rsidR="006D6A86" w:rsidRDefault="00A27F7B" w:rsidP="00AB6D69">
      <w:pPr>
        <w:spacing w:after="0" w:line="240" w:lineRule="auto"/>
        <w:ind w:left="567"/>
        <w:rPr>
          <w:sz w:val="20"/>
          <w:szCs w:val="20"/>
        </w:rPr>
      </w:pPr>
      <w:r w:rsidRPr="00A27F7B">
        <w:rPr>
          <w:sz w:val="20"/>
          <w:szCs w:val="20"/>
        </w:rPr>
        <w:t xml:space="preserve">II - </w:t>
      </w:r>
      <w:r w:rsidR="006D6A86" w:rsidRPr="00A27F7B">
        <w:rPr>
          <w:sz w:val="20"/>
          <w:szCs w:val="20"/>
        </w:rPr>
        <w:t xml:space="preserve">Fonte de Recursos: </w:t>
      </w:r>
      <w:r w:rsidR="00AB6D69" w:rsidRPr="00AB6D69">
        <w:rPr>
          <w:color w:val="FF0000"/>
          <w:sz w:val="20"/>
          <w:szCs w:val="20"/>
        </w:rPr>
        <w:t>.............................................</w:t>
      </w:r>
      <w:r w:rsidR="006D6A86" w:rsidRPr="00AB6D69">
        <w:rPr>
          <w:color w:val="FF0000"/>
          <w:sz w:val="20"/>
          <w:szCs w:val="20"/>
        </w:rPr>
        <w:t xml:space="preserve"> </w:t>
      </w:r>
    </w:p>
    <w:p w:rsidR="00AB6D69" w:rsidRPr="00A27F7B" w:rsidRDefault="00AB6D69" w:rsidP="00AB6D69">
      <w:pPr>
        <w:spacing w:after="0" w:line="240" w:lineRule="auto"/>
        <w:ind w:left="567"/>
        <w:rPr>
          <w:sz w:val="20"/>
          <w:szCs w:val="20"/>
        </w:rPr>
      </w:pPr>
    </w:p>
    <w:p w:rsidR="006D6A86" w:rsidRDefault="00A27F7B" w:rsidP="00AB6D69">
      <w:pPr>
        <w:spacing w:after="0" w:line="240" w:lineRule="auto"/>
        <w:ind w:left="567"/>
        <w:rPr>
          <w:sz w:val="20"/>
          <w:szCs w:val="20"/>
        </w:rPr>
      </w:pPr>
      <w:r w:rsidRPr="00A27F7B">
        <w:rPr>
          <w:sz w:val="20"/>
          <w:szCs w:val="20"/>
        </w:rPr>
        <w:t xml:space="preserve">III - </w:t>
      </w:r>
      <w:r w:rsidR="006D6A86" w:rsidRPr="00A27F7B">
        <w:rPr>
          <w:sz w:val="20"/>
          <w:szCs w:val="20"/>
        </w:rPr>
        <w:t>Programa de Trabalho:</w:t>
      </w:r>
      <w:r w:rsidR="006D6A86" w:rsidRPr="00AB6D69">
        <w:rPr>
          <w:color w:val="FF0000"/>
          <w:sz w:val="20"/>
          <w:szCs w:val="20"/>
        </w:rPr>
        <w:t xml:space="preserve"> </w:t>
      </w:r>
      <w:r w:rsidR="00AB6D69" w:rsidRPr="00AB6D69">
        <w:rPr>
          <w:color w:val="FF0000"/>
          <w:sz w:val="20"/>
          <w:szCs w:val="20"/>
        </w:rPr>
        <w:t>......................................</w:t>
      </w:r>
    </w:p>
    <w:p w:rsidR="00AB6D69" w:rsidRPr="00A27F7B" w:rsidRDefault="00AB6D69" w:rsidP="00AB6D69">
      <w:pPr>
        <w:spacing w:after="0" w:line="240" w:lineRule="auto"/>
        <w:ind w:left="567"/>
        <w:rPr>
          <w:sz w:val="20"/>
          <w:szCs w:val="20"/>
        </w:rPr>
      </w:pPr>
    </w:p>
    <w:p w:rsidR="006D6A86" w:rsidRDefault="00A27F7B" w:rsidP="00AB6D69">
      <w:pPr>
        <w:spacing w:after="0" w:line="240" w:lineRule="auto"/>
        <w:ind w:left="567"/>
        <w:rPr>
          <w:sz w:val="20"/>
          <w:szCs w:val="20"/>
        </w:rPr>
      </w:pPr>
      <w:r w:rsidRPr="00A27F7B">
        <w:rPr>
          <w:sz w:val="20"/>
          <w:szCs w:val="20"/>
        </w:rPr>
        <w:t xml:space="preserve">IV - </w:t>
      </w:r>
      <w:r w:rsidR="006D6A86" w:rsidRPr="00A27F7B">
        <w:rPr>
          <w:sz w:val="20"/>
          <w:szCs w:val="20"/>
        </w:rPr>
        <w:t>Elemento de Despesa:</w:t>
      </w:r>
      <w:r w:rsidR="006D6A86" w:rsidRPr="00AB6D69">
        <w:rPr>
          <w:color w:val="FF0000"/>
          <w:sz w:val="20"/>
          <w:szCs w:val="20"/>
        </w:rPr>
        <w:t xml:space="preserve"> </w:t>
      </w:r>
      <w:r w:rsidR="00AB6D69" w:rsidRPr="00AB6D69">
        <w:rPr>
          <w:color w:val="FF0000"/>
          <w:sz w:val="20"/>
          <w:szCs w:val="20"/>
        </w:rPr>
        <w:t>.......................................</w:t>
      </w:r>
    </w:p>
    <w:p w:rsidR="00AB6D69" w:rsidRPr="00A27F7B" w:rsidRDefault="00AB6D69" w:rsidP="00AB6D69">
      <w:pPr>
        <w:spacing w:after="0" w:line="240" w:lineRule="auto"/>
        <w:ind w:left="567"/>
        <w:rPr>
          <w:sz w:val="20"/>
          <w:szCs w:val="20"/>
        </w:rPr>
      </w:pPr>
    </w:p>
    <w:p w:rsidR="006D6A86" w:rsidRDefault="00A27F7B" w:rsidP="00AB6D69">
      <w:pPr>
        <w:spacing w:after="0" w:line="240" w:lineRule="auto"/>
        <w:ind w:left="567"/>
        <w:rPr>
          <w:sz w:val="20"/>
          <w:szCs w:val="20"/>
        </w:rPr>
      </w:pPr>
      <w:r w:rsidRPr="00A27F7B">
        <w:rPr>
          <w:sz w:val="20"/>
          <w:szCs w:val="20"/>
        </w:rPr>
        <w:t xml:space="preserve">V - </w:t>
      </w:r>
      <w:r w:rsidR="006D6A86" w:rsidRPr="00A27F7B">
        <w:rPr>
          <w:sz w:val="20"/>
          <w:szCs w:val="20"/>
        </w:rPr>
        <w:t xml:space="preserve">Plano Interno: </w:t>
      </w:r>
      <w:r w:rsidR="00AB6D69" w:rsidRPr="00AB6D69">
        <w:rPr>
          <w:color w:val="FF0000"/>
          <w:sz w:val="20"/>
          <w:szCs w:val="20"/>
        </w:rPr>
        <w:t>......................................................</w:t>
      </w:r>
    </w:p>
    <w:p w:rsidR="00AB6D69" w:rsidRPr="00A27F7B" w:rsidRDefault="00AB6D69" w:rsidP="00AB6D69">
      <w:pPr>
        <w:spacing w:after="0" w:line="240" w:lineRule="auto"/>
        <w:ind w:left="567"/>
        <w:rPr>
          <w:sz w:val="20"/>
          <w:szCs w:val="20"/>
        </w:rPr>
      </w:pPr>
    </w:p>
    <w:p w:rsidR="005556D2" w:rsidRPr="00AB6D69" w:rsidRDefault="00A27F7B" w:rsidP="00AB6D69">
      <w:pPr>
        <w:spacing w:after="0" w:line="240" w:lineRule="auto"/>
        <w:ind w:left="567"/>
        <w:rPr>
          <w:color w:val="FF0000"/>
          <w:sz w:val="20"/>
          <w:szCs w:val="20"/>
        </w:rPr>
      </w:pPr>
      <w:r w:rsidRPr="00A27F7B">
        <w:rPr>
          <w:sz w:val="20"/>
          <w:szCs w:val="20"/>
        </w:rPr>
        <w:t xml:space="preserve">VI - </w:t>
      </w:r>
      <w:r w:rsidR="006D6A86" w:rsidRPr="00A27F7B">
        <w:rPr>
          <w:sz w:val="20"/>
          <w:szCs w:val="20"/>
        </w:rPr>
        <w:t>Nota de Empenho:</w:t>
      </w:r>
      <w:r w:rsidR="00AB6D69">
        <w:rPr>
          <w:sz w:val="20"/>
          <w:szCs w:val="20"/>
        </w:rPr>
        <w:t xml:space="preserve"> </w:t>
      </w:r>
      <w:r w:rsidR="00AB6D69" w:rsidRPr="00AB6D69">
        <w:rPr>
          <w:color w:val="FF0000"/>
          <w:sz w:val="20"/>
          <w:szCs w:val="20"/>
        </w:rPr>
        <w:t>.............................................</w:t>
      </w:r>
    </w:p>
    <w:p w:rsidR="00A27F7B" w:rsidRDefault="00A27F7B" w:rsidP="00A27F7B">
      <w:pPr>
        <w:spacing w:after="0" w:line="240" w:lineRule="auto"/>
        <w:ind w:left="567"/>
        <w:rPr>
          <w:sz w:val="20"/>
          <w:szCs w:val="20"/>
        </w:rPr>
      </w:pPr>
    </w:p>
    <w:p w:rsidR="00A27F7B" w:rsidRDefault="003A235E" w:rsidP="003A235E">
      <w:pPr>
        <w:spacing w:after="0" w:line="240" w:lineRule="auto"/>
        <w:jc w:val="both"/>
        <w:rPr>
          <w:color w:val="FF0000"/>
          <w:sz w:val="20"/>
          <w:szCs w:val="20"/>
        </w:rPr>
      </w:pPr>
      <w:r w:rsidRPr="003A235E">
        <w:rPr>
          <w:color w:val="FF0000"/>
          <w:sz w:val="20"/>
          <w:szCs w:val="20"/>
        </w:rPr>
        <w:t>13.2 A dotação relativa aos exercícios financeiros subsequentes será indicada após aprovação da Lei Orçamentária respectiva e liberação dos créditos correspondentes, mediante apostilamento.</w:t>
      </w:r>
      <w:r w:rsidRPr="003A235E">
        <w:rPr>
          <w:rStyle w:val="Refdenotaderodap"/>
          <w:b/>
          <w:sz w:val="20"/>
          <w:szCs w:val="20"/>
        </w:rPr>
        <w:footnoteReference w:id="23"/>
      </w:r>
    </w:p>
    <w:p w:rsidR="0095509F" w:rsidRDefault="0095509F" w:rsidP="003A235E">
      <w:pPr>
        <w:spacing w:after="0" w:line="240" w:lineRule="auto"/>
        <w:jc w:val="both"/>
        <w:rPr>
          <w:color w:val="FF0000"/>
          <w:sz w:val="20"/>
          <w:szCs w:val="20"/>
        </w:rPr>
      </w:pPr>
    </w:p>
    <w:p w:rsidR="0095509F" w:rsidRDefault="0095509F" w:rsidP="003A235E">
      <w:pPr>
        <w:spacing w:after="0" w:line="240" w:lineRule="auto"/>
        <w:jc w:val="both"/>
        <w:rPr>
          <w:color w:val="FF0000"/>
          <w:sz w:val="20"/>
          <w:szCs w:val="20"/>
        </w:rPr>
      </w:pPr>
    </w:p>
    <w:p w:rsidR="0095509F" w:rsidRDefault="0095509F" w:rsidP="0095509F">
      <w:pPr>
        <w:spacing w:after="0" w:line="240" w:lineRule="auto"/>
        <w:jc w:val="both"/>
        <w:rPr>
          <w:color w:val="FF0000"/>
          <w:sz w:val="20"/>
          <w:szCs w:val="20"/>
        </w:rPr>
      </w:pPr>
      <w:r w:rsidRPr="0050753B">
        <w:rPr>
          <w:b/>
          <w:color w:val="FF0000"/>
          <w:sz w:val="20"/>
          <w:szCs w:val="20"/>
        </w:rPr>
        <w:t>CLÁUSULA DÉCIMA QUARTA- OBRIGAÇÕES PERTINENTES À</w:t>
      </w:r>
      <w:r w:rsidRPr="002311D3">
        <w:rPr>
          <w:b/>
          <w:color w:val="FF0000"/>
          <w:sz w:val="20"/>
          <w:szCs w:val="20"/>
        </w:rPr>
        <w:t xml:space="preserve"> LGPD</w:t>
      </w:r>
      <w:r>
        <w:rPr>
          <w:color w:val="FF0000"/>
          <w:sz w:val="20"/>
          <w:szCs w:val="20"/>
        </w:rPr>
        <w:t xml:space="preserve"> </w:t>
      </w:r>
      <w:r w:rsidRPr="0095509F">
        <w:rPr>
          <w:rStyle w:val="Refdenotaderodap"/>
          <w:b/>
          <w:sz w:val="20"/>
          <w:szCs w:val="20"/>
        </w:rPr>
        <w:footnoteReference w:id="24"/>
      </w:r>
    </w:p>
    <w:p w:rsidR="0095509F" w:rsidRPr="0095509F" w:rsidRDefault="0095509F" w:rsidP="0095509F">
      <w:pPr>
        <w:spacing w:after="0" w:line="240" w:lineRule="auto"/>
        <w:jc w:val="both"/>
        <w:rPr>
          <w:color w:val="FF0000"/>
          <w:sz w:val="20"/>
          <w:szCs w:val="20"/>
        </w:rPr>
      </w:pPr>
    </w:p>
    <w:p w:rsidR="0095509F" w:rsidRDefault="0095509F" w:rsidP="0095509F">
      <w:pPr>
        <w:spacing w:after="0" w:line="240" w:lineRule="auto"/>
        <w:jc w:val="both"/>
        <w:rPr>
          <w:color w:val="FF0000"/>
          <w:sz w:val="20"/>
          <w:szCs w:val="20"/>
        </w:rPr>
      </w:pPr>
      <w:proofErr w:type="gramStart"/>
      <w:r>
        <w:rPr>
          <w:color w:val="FF0000"/>
          <w:sz w:val="20"/>
          <w:szCs w:val="20"/>
        </w:rPr>
        <w:t xml:space="preserve">14.1 </w:t>
      </w:r>
      <w:r w:rsidR="00387A04">
        <w:rPr>
          <w:color w:val="FF0000"/>
          <w:sz w:val="20"/>
          <w:szCs w:val="20"/>
        </w:rPr>
        <w:t xml:space="preserve"> </w:t>
      </w:r>
      <w:r w:rsidRPr="0095509F">
        <w:rPr>
          <w:color w:val="FF0000"/>
          <w:sz w:val="20"/>
          <w:szCs w:val="20"/>
        </w:rPr>
        <w:t>As</w:t>
      </w:r>
      <w:proofErr w:type="gramEnd"/>
      <w:r w:rsidRPr="0095509F">
        <w:rPr>
          <w:color w:val="FF0000"/>
          <w:sz w:val="20"/>
          <w:szCs w:val="20"/>
        </w:rPr>
        <w:t xml:space="preserve"> partes deverão cumprir a Lei </w:t>
      </w:r>
      <w:r w:rsidR="0062341C">
        <w:rPr>
          <w:color w:val="FF0000"/>
          <w:sz w:val="20"/>
          <w:szCs w:val="20"/>
        </w:rPr>
        <w:t xml:space="preserve">Geral de Proteção de Dados </w:t>
      </w:r>
      <w:r w:rsidR="00872755">
        <w:rPr>
          <w:color w:val="FF0000"/>
          <w:sz w:val="20"/>
          <w:szCs w:val="20"/>
        </w:rPr>
        <w:t>-</w:t>
      </w:r>
      <w:r w:rsidR="0062341C">
        <w:rPr>
          <w:color w:val="FF0000"/>
          <w:sz w:val="20"/>
          <w:szCs w:val="20"/>
        </w:rPr>
        <w:t xml:space="preserve"> LGPD, N</w:t>
      </w:r>
      <w:r w:rsidRPr="0095509F">
        <w:rPr>
          <w:color w:val="FF0000"/>
          <w:sz w:val="20"/>
          <w:szCs w:val="20"/>
        </w:rPr>
        <w:t xml:space="preserve">º 13.709, de 14 de agosto de 2018,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rsidR="0017700D" w:rsidRPr="0095509F" w:rsidRDefault="0017700D" w:rsidP="0095509F">
      <w:pPr>
        <w:spacing w:after="0" w:line="240" w:lineRule="auto"/>
        <w:jc w:val="both"/>
        <w:rPr>
          <w:color w:val="FF0000"/>
          <w:sz w:val="20"/>
          <w:szCs w:val="20"/>
        </w:rPr>
      </w:pPr>
    </w:p>
    <w:p w:rsidR="0095509F" w:rsidRDefault="0062341C" w:rsidP="0095509F">
      <w:pPr>
        <w:spacing w:after="0" w:line="240" w:lineRule="auto"/>
        <w:jc w:val="both"/>
        <w:rPr>
          <w:color w:val="FF0000"/>
          <w:sz w:val="20"/>
          <w:szCs w:val="20"/>
        </w:rPr>
      </w:pPr>
      <w:r>
        <w:rPr>
          <w:color w:val="FF0000"/>
          <w:sz w:val="20"/>
          <w:szCs w:val="20"/>
        </w:rPr>
        <w:t xml:space="preserve">14.2 </w:t>
      </w:r>
      <w:r w:rsidR="0095509F" w:rsidRPr="0095509F">
        <w:rPr>
          <w:color w:val="FF0000"/>
          <w:sz w:val="20"/>
          <w:szCs w:val="20"/>
        </w:rPr>
        <w:t xml:space="preserve">Os dados obtidos somente poderão ser utilizados para as finalidades que justificaram seu acesso e de acordo com a boa-fé e com os princípios do art. 6º da LGPD. </w:t>
      </w:r>
    </w:p>
    <w:p w:rsidR="0062341C" w:rsidRPr="0095509F" w:rsidRDefault="0062341C" w:rsidP="0095509F">
      <w:pPr>
        <w:spacing w:after="0" w:line="240" w:lineRule="auto"/>
        <w:jc w:val="both"/>
        <w:rPr>
          <w:color w:val="FF0000"/>
          <w:sz w:val="20"/>
          <w:szCs w:val="20"/>
        </w:rPr>
      </w:pPr>
    </w:p>
    <w:p w:rsidR="0095509F" w:rsidRDefault="0062341C" w:rsidP="0095509F">
      <w:pPr>
        <w:spacing w:after="0" w:line="240" w:lineRule="auto"/>
        <w:jc w:val="both"/>
        <w:rPr>
          <w:color w:val="FF0000"/>
          <w:sz w:val="20"/>
          <w:szCs w:val="20"/>
        </w:rPr>
      </w:pPr>
      <w:r>
        <w:rPr>
          <w:color w:val="FF0000"/>
          <w:sz w:val="20"/>
          <w:szCs w:val="20"/>
        </w:rPr>
        <w:t xml:space="preserve">14.3 </w:t>
      </w:r>
      <w:r w:rsidR="0095509F" w:rsidRPr="0095509F">
        <w:rPr>
          <w:color w:val="FF0000"/>
          <w:sz w:val="20"/>
          <w:szCs w:val="20"/>
        </w:rPr>
        <w:t>É vedado o compartilhamento com terceiros dos dados obtidos fora das hipóteses permitidas em Lei.</w:t>
      </w:r>
    </w:p>
    <w:p w:rsidR="0062341C" w:rsidRPr="0095509F" w:rsidRDefault="0062341C" w:rsidP="0095509F">
      <w:pPr>
        <w:spacing w:after="0" w:line="240" w:lineRule="auto"/>
        <w:jc w:val="both"/>
        <w:rPr>
          <w:color w:val="FF0000"/>
          <w:sz w:val="20"/>
          <w:szCs w:val="20"/>
        </w:rPr>
      </w:pPr>
    </w:p>
    <w:p w:rsidR="0095509F" w:rsidRDefault="0095509F" w:rsidP="0095509F">
      <w:pPr>
        <w:spacing w:after="0" w:line="240" w:lineRule="auto"/>
        <w:jc w:val="both"/>
        <w:rPr>
          <w:color w:val="FF0000"/>
          <w:sz w:val="20"/>
          <w:szCs w:val="20"/>
        </w:rPr>
      </w:pPr>
      <w:r w:rsidRPr="0095509F">
        <w:rPr>
          <w:color w:val="FF0000"/>
          <w:sz w:val="20"/>
          <w:szCs w:val="20"/>
        </w:rPr>
        <w:t>14.4</w:t>
      </w:r>
      <w:r w:rsidR="00387A04">
        <w:rPr>
          <w:color w:val="FF0000"/>
          <w:sz w:val="20"/>
          <w:szCs w:val="20"/>
        </w:rPr>
        <w:t xml:space="preserve"> </w:t>
      </w:r>
      <w:r w:rsidRPr="0095509F">
        <w:rPr>
          <w:color w:val="FF0000"/>
          <w:sz w:val="20"/>
          <w:szCs w:val="20"/>
        </w:rPr>
        <w:t xml:space="preserve">A Administração deverá ser informada no prazo de 5 (cinco) dias úteis sobre todos os contratos de suboperação firmados ou que venham a ser celebrados pelo Contratado. </w:t>
      </w:r>
    </w:p>
    <w:p w:rsidR="00387A04" w:rsidRPr="0095509F" w:rsidRDefault="00387A04" w:rsidP="0095509F">
      <w:pPr>
        <w:spacing w:after="0" w:line="240" w:lineRule="auto"/>
        <w:jc w:val="both"/>
        <w:rPr>
          <w:color w:val="FF0000"/>
          <w:sz w:val="20"/>
          <w:szCs w:val="20"/>
        </w:rPr>
      </w:pPr>
    </w:p>
    <w:p w:rsidR="0095509F" w:rsidRDefault="00387A04" w:rsidP="0095509F">
      <w:pPr>
        <w:spacing w:after="0" w:line="240" w:lineRule="auto"/>
        <w:jc w:val="both"/>
        <w:rPr>
          <w:color w:val="FF0000"/>
          <w:sz w:val="20"/>
          <w:szCs w:val="20"/>
        </w:rPr>
      </w:pPr>
      <w:r>
        <w:rPr>
          <w:color w:val="FF0000"/>
          <w:sz w:val="20"/>
          <w:szCs w:val="20"/>
        </w:rPr>
        <w:t xml:space="preserve">14.5 </w:t>
      </w:r>
      <w:r w:rsidR="0095509F" w:rsidRPr="0095509F">
        <w:rPr>
          <w:color w:val="FF0000"/>
          <w:sz w:val="20"/>
          <w:szCs w:val="20"/>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387A04" w:rsidRPr="0095509F" w:rsidRDefault="00387A04" w:rsidP="0095509F">
      <w:pPr>
        <w:spacing w:after="0" w:line="240" w:lineRule="auto"/>
        <w:jc w:val="both"/>
        <w:rPr>
          <w:color w:val="FF0000"/>
          <w:sz w:val="20"/>
          <w:szCs w:val="20"/>
        </w:rPr>
      </w:pPr>
    </w:p>
    <w:p w:rsidR="0095509F" w:rsidRDefault="00387A04" w:rsidP="0095509F">
      <w:pPr>
        <w:spacing w:after="0" w:line="240" w:lineRule="auto"/>
        <w:jc w:val="both"/>
        <w:rPr>
          <w:color w:val="FF0000"/>
          <w:sz w:val="20"/>
          <w:szCs w:val="20"/>
        </w:rPr>
      </w:pPr>
      <w:r>
        <w:rPr>
          <w:color w:val="FF0000"/>
          <w:sz w:val="20"/>
          <w:szCs w:val="20"/>
        </w:rPr>
        <w:t xml:space="preserve">14.6 </w:t>
      </w:r>
      <w:r w:rsidR="0095509F" w:rsidRPr="0095509F">
        <w:rPr>
          <w:color w:val="FF0000"/>
          <w:sz w:val="20"/>
          <w:szCs w:val="20"/>
        </w:rPr>
        <w:t xml:space="preserve">É dever do contratado orientar e treinar seus empregados sobre os deveres, requisitos e responsabilidades decorrentes da LGPD. </w:t>
      </w:r>
    </w:p>
    <w:p w:rsidR="00387A04" w:rsidRPr="0095509F" w:rsidRDefault="00387A04" w:rsidP="0095509F">
      <w:pPr>
        <w:spacing w:after="0" w:line="240" w:lineRule="auto"/>
        <w:jc w:val="both"/>
        <w:rPr>
          <w:color w:val="FF0000"/>
          <w:sz w:val="20"/>
          <w:szCs w:val="20"/>
        </w:rPr>
      </w:pPr>
    </w:p>
    <w:p w:rsidR="0095509F" w:rsidRDefault="00387A04" w:rsidP="0095509F">
      <w:pPr>
        <w:spacing w:after="0" w:line="240" w:lineRule="auto"/>
        <w:jc w:val="both"/>
        <w:rPr>
          <w:color w:val="FF0000"/>
          <w:sz w:val="20"/>
          <w:szCs w:val="20"/>
        </w:rPr>
      </w:pPr>
      <w:r>
        <w:rPr>
          <w:color w:val="FF0000"/>
          <w:sz w:val="20"/>
          <w:szCs w:val="20"/>
        </w:rPr>
        <w:t xml:space="preserve">14.7 </w:t>
      </w:r>
      <w:r w:rsidR="0095509F" w:rsidRPr="0095509F">
        <w:rPr>
          <w:color w:val="FF0000"/>
          <w:sz w:val="20"/>
          <w:szCs w:val="20"/>
        </w:rPr>
        <w:t>O Contratado deverá exigir de suboperadores e subcontratados o cumprimento dos deveres da presente cláusula, permanecendo integralmente responsável por garantir sua observância.</w:t>
      </w:r>
    </w:p>
    <w:p w:rsidR="00387A04" w:rsidRPr="0095509F" w:rsidRDefault="00387A04" w:rsidP="0095509F">
      <w:pPr>
        <w:spacing w:after="0" w:line="240" w:lineRule="auto"/>
        <w:jc w:val="both"/>
        <w:rPr>
          <w:color w:val="FF0000"/>
          <w:sz w:val="20"/>
          <w:szCs w:val="20"/>
        </w:rPr>
      </w:pPr>
    </w:p>
    <w:p w:rsidR="0095509F" w:rsidRDefault="00387A04" w:rsidP="0095509F">
      <w:pPr>
        <w:spacing w:after="0" w:line="240" w:lineRule="auto"/>
        <w:jc w:val="both"/>
        <w:rPr>
          <w:color w:val="FF0000"/>
          <w:sz w:val="20"/>
          <w:szCs w:val="20"/>
        </w:rPr>
      </w:pPr>
      <w:r>
        <w:rPr>
          <w:color w:val="FF0000"/>
          <w:sz w:val="20"/>
          <w:szCs w:val="20"/>
        </w:rPr>
        <w:t xml:space="preserve">14.8 </w:t>
      </w:r>
      <w:r w:rsidR="0095509F" w:rsidRPr="0095509F">
        <w:rPr>
          <w:color w:val="FF0000"/>
          <w:sz w:val="20"/>
          <w:szCs w:val="20"/>
        </w:rPr>
        <w:t xml:space="preserve">O Contratante poderá realizar diligência para aferir o cumprimento dessa cláusula, devendo o Contratado atender prontamente eventuais pedidos de comprovação formulados. </w:t>
      </w:r>
    </w:p>
    <w:p w:rsidR="00387A04" w:rsidRPr="0095509F" w:rsidRDefault="00387A04" w:rsidP="0095509F">
      <w:pPr>
        <w:spacing w:after="0" w:line="240" w:lineRule="auto"/>
        <w:jc w:val="both"/>
        <w:rPr>
          <w:color w:val="FF0000"/>
          <w:sz w:val="20"/>
          <w:szCs w:val="20"/>
        </w:rPr>
      </w:pPr>
    </w:p>
    <w:p w:rsidR="0095509F" w:rsidRDefault="00387A04" w:rsidP="0095509F">
      <w:pPr>
        <w:spacing w:after="0" w:line="240" w:lineRule="auto"/>
        <w:jc w:val="both"/>
        <w:rPr>
          <w:color w:val="FF0000"/>
          <w:sz w:val="20"/>
          <w:szCs w:val="20"/>
        </w:rPr>
      </w:pPr>
      <w:r>
        <w:rPr>
          <w:color w:val="FF0000"/>
          <w:sz w:val="20"/>
          <w:szCs w:val="20"/>
        </w:rPr>
        <w:t xml:space="preserve">14.9 </w:t>
      </w:r>
      <w:r w:rsidR="0095509F" w:rsidRPr="0095509F">
        <w:rPr>
          <w:color w:val="FF0000"/>
          <w:sz w:val="20"/>
          <w:szCs w:val="20"/>
        </w:rPr>
        <w:t xml:space="preserve">O Contratado deverá prestar, no prazo fixado pelo Contratante, prorrogável justificadamente, quaisquer informações acerca dos dados pessoais para cumprimento da LGPD, inclusive quanto a eventual descarte realizado. </w:t>
      </w:r>
    </w:p>
    <w:p w:rsidR="00387A04" w:rsidRPr="0095509F" w:rsidRDefault="00387A04" w:rsidP="0095509F">
      <w:pPr>
        <w:spacing w:after="0" w:line="240" w:lineRule="auto"/>
        <w:jc w:val="both"/>
        <w:rPr>
          <w:color w:val="FF0000"/>
          <w:sz w:val="20"/>
          <w:szCs w:val="20"/>
        </w:rPr>
      </w:pPr>
    </w:p>
    <w:p w:rsidR="0095509F" w:rsidRDefault="00387A04" w:rsidP="0095509F">
      <w:pPr>
        <w:spacing w:after="0" w:line="240" w:lineRule="auto"/>
        <w:jc w:val="both"/>
        <w:rPr>
          <w:color w:val="FF0000"/>
          <w:sz w:val="20"/>
          <w:szCs w:val="20"/>
        </w:rPr>
      </w:pPr>
      <w:r>
        <w:rPr>
          <w:color w:val="FF0000"/>
          <w:sz w:val="20"/>
          <w:szCs w:val="20"/>
        </w:rPr>
        <w:t xml:space="preserve">14.10 </w:t>
      </w:r>
      <w:r w:rsidR="0095509F" w:rsidRPr="0095509F">
        <w:rPr>
          <w:color w:val="FF0000"/>
          <w:sz w:val="20"/>
          <w:szCs w:val="20"/>
        </w:rPr>
        <w:t xml:space="preserve">Bancos de dados formados a partir de contratos administrativos, notadamente aqueles que se proponham a armazenar dados pessoais, devem ser mantidos em ambiente virtual controlado, com registro individual rastreável de tratamentos </w:t>
      </w:r>
      <w:r w:rsidR="0095509F" w:rsidRPr="0085436E">
        <w:rPr>
          <w:color w:val="FF0000"/>
          <w:sz w:val="20"/>
          <w:szCs w:val="20"/>
        </w:rPr>
        <w:t>realizados (LGPD, art. 37),</w:t>
      </w:r>
      <w:r w:rsidR="0095509F" w:rsidRPr="0095509F">
        <w:rPr>
          <w:color w:val="FF0000"/>
          <w:sz w:val="20"/>
          <w:szCs w:val="20"/>
        </w:rPr>
        <w:t xml:space="preserve"> com cada acesso, data, horário e registro da finalidade, para efeito de responsabilização, em caso de eventuais omissões, desvios ou abusos.</w:t>
      </w:r>
    </w:p>
    <w:p w:rsidR="00387A04" w:rsidRPr="0095509F" w:rsidRDefault="00387A04" w:rsidP="0095509F">
      <w:pPr>
        <w:spacing w:after="0" w:line="240" w:lineRule="auto"/>
        <w:jc w:val="both"/>
        <w:rPr>
          <w:color w:val="FF0000"/>
          <w:sz w:val="20"/>
          <w:szCs w:val="20"/>
        </w:rPr>
      </w:pPr>
    </w:p>
    <w:p w:rsidR="0095509F" w:rsidRDefault="0085436E" w:rsidP="00387A04">
      <w:pPr>
        <w:spacing w:after="0" w:line="240" w:lineRule="auto"/>
        <w:ind w:left="567"/>
        <w:jc w:val="both"/>
        <w:rPr>
          <w:color w:val="FF0000"/>
          <w:sz w:val="20"/>
          <w:szCs w:val="20"/>
        </w:rPr>
      </w:pPr>
      <w:r>
        <w:rPr>
          <w:color w:val="FF0000"/>
          <w:sz w:val="20"/>
          <w:szCs w:val="20"/>
        </w:rPr>
        <w:t xml:space="preserve">14.10.1 </w:t>
      </w:r>
      <w:r w:rsidR="0095509F" w:rsidRPr="0095509F">
        <w:rPr>
          <w:color w:val="FF0000"/>
          <w:sz w:val="20"/>
          <w:szCs w:val="20"/>
        </w:rPr>
        <w:t>Os referidos bancos de dados devem ser desenvolvidos em formato interoperável, a fim de garantir a reutilização desses dados pela Administração nas hipóteses previstas na LGPD.</w:t>
      </w:r>
    </w:p>
    <w:p w:rsidR="00387A04" w:rsidRPr="0095509F" w:rsidRDefault="00387A04" w:rsidP="0095509F">
      <w:pPr>
        <w:spacing w:after="0" w:line="240" w:lineRule="auto"/>
        <w:jc w:val="both"/>
        <w:rPr>
          <w:color w:val="FF0000"/>
          <w:sz w:val="20"/>
          <w:szCs w:val="20"/>
        </w:rPr>
      </w:pPr>
    </w:p>
    <w:p w:rsidR="002311D3" w:rsidRDefault="00387A04" w:rsidP="0095509F">
      <w:pPr>
        <w:spacing w:after="0" w:line="240" w:lineRule="auto"/>
        <w:jc w:val="both"/>
        <w:rPr>
          <w:color w:val="FF0000"/>
          <w:sz w:val="20"/>
          <w:szCs w:val="20"/>
        </w:rPr>
      </w:pPr>
      <w:r>
        <w:rPr>
          <w:color w:val="FF0000"/>
          <w:sz w:val="20"/>
          <w:szCs w:val="20"/>
        </w:rPr>
        <w:t xml:space="preserve">14.11 </w:t>
      </w:r>
      <w:r w:rsidR="0095509F" w:rsidRPr="0095509F">
        <w:rPr>
          <w:color w:val="FF0000"/>
          <w:sz w:val="20"/>
          <w:szCs w:val="20"/>
        </w:rPr>
        <w:t xml:space="preserve">O contrato está sujeito a ser alterado nos procedimentos pertinentes ao tratamento de dados pessoais, quando indicado pela autoridade competente, em especial a </w:t>
      </w:r>
      <w:r w:rsidR="0085436E">
        <w:rPr>
          <w:color w:val="FF0000"/>
          <w:sz w:val="20"/>
          <w:szCs w:val="20"/>
        </w:rPr>
        <w:t xml:space="preserve">Autoridade Nacional de Proteção de Dados - </w:t>
      </w:r>
      <w:r w:rsidR="0095509F" w:rsidRPr="0095509F">
        <w:rPr>
          <w:color w:val="FF0000"/>
          <w:sz w:val="20"/>
          <w:szCs w:val="20"/>
        </w:rPr>
        <w:t>ANPD por meio de opiniões técnicas ou recomendações, editadas na forma da LGPD.</w:t>
      </w:r>
    </w:p>
    <w:p w:rsidR="002311D3" w:rsidRPr="0095509F" w:rsidRDefault="002311D3" w:rsidP="0095509F">
      <w:pPr>
        <w:spacing w:after="0" w:line="240" w:lineRule="auto"/>
        <w:jc w:val="both"/>
        <w:rPr>
          <w:color w:val="FF0000"/>
          <w:sz w:val="20"/>
          <w:szCs w:val="20"/>
        </w:rPr>
      </w:pPr>
    </w:p>
    <w:p w:rsidR="0095509F" w:rsidRDefault="00B92803" w:rsidP="0095509F">
      <w:pPr>
        <w:spacing w:after="0" w:line="240" w:lineRule="auto"/>
        <w:jc w:val="both"/>
        <w:rPr>
          <w:color w:val="FF0000"/>
          <w:sz w:val="20"/>
          <w:szCs w:val="20"/>
        </w:rPr>
      </w:pPr>
      <w:r>
        <w:rPr>
          <w:color w:val="FF0000"/>
          <w:sz w:val="20"/>
          <w:szCs w:val="20"/>
        </w:rPr>
        <w:t xml:space="preserve">14.12 </w:t>
      </w:r>
      <w:r w:rsidR="0095509F" w:rsidRPr="0095509F">
        <w:rPr>
          <w:color w:val="FF0000"/>
          <w:sz w:val="20"/>
          <w:szCs w:val="20"/>
        </w:rPr>
        <w:t>Os contratos e convênios de que trata o § 1º do art. 26 da LGPD deverão ser comunicados à autoridade nacional.</w:t>
      </w:r>
      <w:r>
        <w:rPr>
          <w:color w:val="FF0000"/>
          <w:sz w:val="20"/>
          <w:szCs w:val="20"/>
        </w:rPr>
        <w:t xml:space="preserve"> </w:t>
      </w:r>
      <w:r w:rsidRPr="00B92803">
        <w:rPr>
          <w:rStyle w:val="Refdenotaderodap"/>
          <w:b/>
          <w:sz w:val="20"/>
          <w:szCs w:val="20"/>
        </w:rPr>
        <w:footnoteReference w:id="25"/>
      </w:r>
    </w:p>
    <w:p w:rsidR="00140138" w:rsidRDefault="00140138" w:rsidP="0095509F">
      <w:pPr>
        <w:spacing w:after="0" w:line="240" w:lineRule="auto"/>
        <w:jc w:val="both"/>
        <w:rPr>
          <w:color w:val="FF0000"/>
          <w:sz w:val="20"/>
          <w:szCs w:val="20"/>
        </w:rPr>
      </w:pPr>
    </w:p>
    <w:p w:rsidR="00140138" w:rsidRDefault="00140138" w:rsidP="0095509F">
      <w:pPr>
        <w:spacing w:after="0" w:line="240" w:lineRule="auto"/>
        <w:jc w:val="both"/>
        <w:rPr>
          <w:color w:val="FF0000"/>
          <w:sz w:val="20"/>
          <w:szCs w:val="20"/>
        </w:rPr>
      </w:pPr>
    </w:p>
    <w:p w:rsidR="00140138" w:rsidRPr="00140138" w:rsidRDefault="00140138" w:rsidP="00140138">
      <w:pPr>
        <w:spacing w:after="0" w:line="240" w:lineRule="auto"/>
        <w:jc w:val="both"/>
        <w:rPr>
          <w:b/>
          <w:sz w:val="20"/>
          <w:szCs w:val="20"/>
        </w:rPr>
      </w:pPr>
      <w:r w:rsidRPr="00140138">
        <w:rPr>
          <w:b/>
          <w:sz w:val="20"/>
          <w:szCs w:val="20"/>
        </w:rPr>
        <w:t xml:space="preserve">CLÁUSULA DÉCIMA QUINTA - DOS CASOS OMISSOS </w:t>
      </w:r>
    </w:p>
    <w:p w:rsidR="00140138" w:rsidRPr="002311D3" w:rsidRDefault="00EA31E1" w:rsidP="00140138">
      <w:pPr>
        <w:spacing w:after="0" w:line="240" w:lineRule="auto"/>
        <w:jc w:val="both"/>
        <w:rPr>
          <w:sz w:val="20"/>
          <w:szCs w:val="20"/>
        </w:rPr>
      </w:pPr>
      <w:r>
        <w:rPr>
          <w:sz w:val="20"/>
          <w:szCs w:val="20"/>
        </w:rPr>
        <w:t>(A</w:t>
      </w:r>
      <w:r w:rsidR="00140138" w:rsidRPr="00140138">
        <w:rPr>
          <w:sz w:val="20"/>
          <w:szCs w:val="20"/>
        </w:rPr>
        <w:t>rt. 92, III</w:t>
      </w:r>
      <w:r w:rsidR="00D876F9" w:rsidRPr="00D876F9">
        <w:rPr>
          <w:sz w:val="20"/>
          <w:szCs w:val="20"/>
        </w:rPr>
        <w:t xml:space="preserve"> </w:t>
      </w:r>
      <w:r w:rsidR="00D876F9">
        <w:rPr>
          <w:sz w:val="20"/>
          <w:szCs w:val="20"/>
        </w:rPr>
        <w:t xml:space="preserve">da </w:t>
      </w:r>
      <w:r w:rsidR="00D876F9" w:rsidRPr="00D876F9">
        <w:rPr>
          <w:sz w:val="20"/>
          <w:szCs w:val="20"/>
        </w:rPr>
        <w:t>Lei nº 14.133/2021</w:t>
      </w:r>
      <w:r w:rsidR="00140138" w:rsidRPr="00140138">
        <w:rPr>
          <w:sz w:val="20"/>
          <w:szCs w:val="20"/>
        </w:rPr>
        <w:t>)</w:t>
      </w:r>
    </w:p>
    <w:p w:rsidR="00140138" w:rsidRPr="00140138" w:rsidRDefault="00140138" w:rsidP="00140138">
      <w:pPr>
        <w:spacing w:after="0" w:line="240" w:lineRule="auto"/>
        <w:jc w:val="both"/>
        <w:rPr>
          <w:color w:val="FF0000"/>
          <w:sz w:val="20"/>
          <w:szCs w:val="20"/>
        </w:rPr>
      </w:pPr>
    </w:p>
    <w:p w:rsidR="00140138" w:rsidRPr="00722BB4" w:rsidRDefault="00EE7DFC" w:rsidP="00140138">
      <w:pPr>
        <w:spacing w:after="0" w:line="240" w:lineRule="auto"/>
        <w:jc w:val="both"/>
        <w:rPr>
          <w:b/>
          <w:sz w:val="20"/>
          <w:szCs w:val="20"/>
        </w:rPr>
      </w:pPr>
      <w:r w:rsidRPr="00BB4E22">
        <w:rPr>
          <w:sz w:val="20"/>
          <w:szCs w:val="20"/>
        </w:rPr>
        <w:t xml:space="preserve">15.1 </w:t>
      </w:r>
      <w:r w:rsidR="00140138" w:rsidRPr="00BB4E22">
        <w:rPr>
          <w:sz w:val="20"/>
          <w:szCs w:val="20"/>
        </w:rPr>
        <w:t>Os casos omissos serão decididos pelo contratante, segundo as disposições contidas na Lei nº 14</w:t>
      </w:r>
      <w:r w:rsidRPr="00BB4E22">
        <w:rPr>
          <w:sz w:val="20"/>
          <w:szCs w:val="20"/>
        </w:rPr>
        <w:t>.133, de 2021, e demais normas F</w:t>
      </w:r>
      <w:r w:rsidR="00140138" w:rsidRPr="00BB4E22">
        <w:rPr>
          <w:sz w:val="20"/>
          <w:szCs w:val="20"/>
        </w:rPr>
        <w:t xml:space="preserve">ederais aplicáveis e, subsidiariamente, segundo as disposições contidas na Lei nº 8.078, de 1990 – </w:t>
      </w:r>
      <w:r w:rsidRPr="00BB4E22">
        <w:rPr>
          <w:sz w:val="20"/>
          <w:szCs w:val="20"/>
        </w:rPr>
        <w:t xml:space="preserve">Código de Defesa do Consumidor – </w:t>
      </w:r>
      <w:r w:rsidR="00140138" w:rsidRPr="00BB4E22">
        <w:rPr>
          <w:sz w:val="20"/>
          <w:szCs w:val="20"/>
        </w:rPr>
        <w:t>e normas e princípios gerais dos contratos</w:t>
      </w:r>
      <w:r w:rsidR="00140138" w:rsidRPr="00722BB4">
        <w:rPr>
          <w:sz w:val="20"/>
          <w:szCs w:val="20"/>
        </w:rPr>
        <w:t>.</w:t>
      </w:r>
      <w:r w:rsidR="00722BB4" w:rsidRPr="00722BB4">
        <w:rPr>
          <w:rStyle w:val="Refdenotaderodap"/>
          <w:b/>
          <w:sz w:val="20"/>
          <w:szCs w:val="20"/>
        </w:rPr>
        <w:footnoteReference w:id="26"/>
      </w:r>
    </w:p>
    <w:p w:rsidR="00BB4E22" w:rsidRDefault="00BB4E22" w:rsidP="00140138">
      <w:pPr>
        <w:spacing w:after="0" w:line="240" w:lineRule="auto"/>
        <w:jc w:val="both"/>
        <w:rPr>
          <w:sz w:val="20"/>
          <w:szCs w:val="20"/>
        </w:rPr>
      </w:pPr>
    </w:p>
    <w:p w:rsidR="00BB4E22" w:rsidRDefault="00BB4E22" w:rsidP="00140138">
      <w:pPr>
        <w:spacing w:after="0" w:line="240" w:lineRule="auto"/>
        <w:jc w:val="both"/>
        <w:rPr>
          <w:sz w:val="20"/>
          <w:szCs w:val="20"/>
        </w:rPr>
      </w:pPr>
    </w:p>
    <w:p w:rsidR="00BB4E22" w:rsidRDefault="00BB4E22" w:rsidP="00BB4E22">
      <w:pPr>
        <w:spacing w:after="0" w:line="240" w:lineRule="auto"/>
        <w:jc w:val="both"/>
        <w:rPr>
          <w:b/>
          <w:sz w:val="20"/>
          <w:szCs w:val="20"/>
        </w:rPr>
      </w:pPr>
      <w:r w:rsidRPr="00BB4E22">
        <w:rPr>
          <w:b/>
          <w:sz w:val="20"/>
          <w:szCs w:val="20"/>
        </w:rPr>
        <w:t xml:space="preserve">CLÁUSULA DÉCIMA SEXTA </w:t>
      </w:r>
      <w:r>
        <w:rPr>
          <w:b/>
          <w:sz w:val="20"/>
          <w:szCs w:val="20"/>
        </w:rPr>
        <w:t>-</w:t>
      </w:r>
      <w:r w:rsidRPr="00BB4E22">
        <w:rPr>
          <w:b/>
          <w:sz w:val="20"/>
          <w:szCs w:val="20"/>
        </w:rPr>
        <w:t xml:space="preserve"> ALTERAÇÕES</w:t>
      </w:r>
    </w:p>
    <w:p w:rsidR="00BB4E22" w:rsidRPr="00BB4E22" w:rsidRDefault="00BB4E22" w:rsidP="00BB4E22">
      <w:pPr>
        <w:spacing w:after="0" w:line="240" w:lineRule="auto"/>
        <w:jc w:val="both"/>
        <w:rPr>
          <w:b/>
          <w:sz w:val="20"/>
          <w:szCs w:val="20"/>
        </w:rPr>
      </w:pPr>
    </w:p>
    <w:p w:rsidR="00BB4E22" w:rsidRDefault="00BB4E22" w:rsidP="00BB4E22">
      <w:pPr>
        <w:spacing w:after="0" w:line="240" w:lineRule="auto"/>
        <w:jc w:val="both"/>
        <w:rPr>
          <w:sz w:val="20"/>
          <w:szCs w:val="20"/>
        </w:rPr>
      </w:pPr>
      <w:r>
        <w:rPr>
          <w:sz w:val="20"/>
          <w:szCs w:val="20"/>
        </w:rPr>
        <w:t xml:space="preserve">16.1 </w:t>
      </w:r>
      <w:r w:rsidRPr="00BB4E22">
        <w:rPr>
          <w:sz w:val="20"/>
          <w:szCs w:val="20"/>
        </w:rPr>
        <w:t>Eventuais alterações contratuais reger-se-ão pela disciplina dos arts. 124 e</w:t>
      </w:r>
      <w:r w:rsidR="00640B5B">
        <w:rPr>
          <w:sz w:val="20"/>
          <w:szCs w:val="20"/>
        </w:rPr>
        <w:t xml:space="preserve"> seguintes da Lei nº 14.133/</w:t>
      </w:r>
      <w:r w:rsidRPr="00BB4E22">
        <w:rPr>
          <w:sz w:val="20"/>
          <w:szCs w:val="20"/>
        </w:rPr>
        <w:t>2021.</w:t>
      </w:r>
    </w:p>
    <w:p w:rsidR="00BB4E22" w:rsidRPr="00BB4E22" w:rsidRDefault="00BB4E22" w:rsidP="00BB4E22">
      <w:pPr>
        <w:spacing w:after="0" w:line="240" w:lineRule="auto"/>
        <w:jc w:val="both"/>
        <w:rPr>
          <w:sz w:val="20"/>
          <w:szCs w:val="20"/>
        </w:rPr>
      </w:pPr>
    </w:p>
    <w:p w:rsidR="00BB4E22" w:rsidRDefault="00BB4E22" w:rsidP="00BB4E22">
      <w:pPr>
        <w:spacing w:after="0" w:line="240" w:lineRule="auto"/>
        <w:jc w:val="both"/>
        <w:rPr>
          <w:sz w:val="20"/>
          <w:szCs w:val="20"/>
        </w:rPr>
      </w:pPr>
      <w:r>
        <w:rPr>
          <w:sz w:val="20"/>
          <w:szCs w:val="20"/>
        </w:rPr>
        <w:t xml:space="preserve">16.2 </w:t>
      </w:r>
      <w:r w:rsidRPr="00BB4E22">
        <w:rPr>
          <w:sz w:val="20"/>
          <w:szCs w:val="20"/>
        </w:rPr>
        <w:t>O contratado é obrigado a aceitar, nas mesmas condições contratuais, os acréscimos ou supressões que se fizerem necessários, até o limite de 25% (vinte e cinco por cento) do valor inicial atualizado do contrato.</w:t>
      </w:r>
    </w:p>
    <w:p w:rsidR="00BB4E22" w:rsidRPr="00BB4E22" w:rsidRDefault="00BB4E22" w:rsidP="00BB4E22">
      <w:pPr>
        <w:spacing w:after="0" w:line="240" w:lineRule="auto"/>
        <w:jc w:val="both"/>
        <w:rPr>
          <w:sz w:val="20"/>
          <w:szCs w:val="20"/>
        </w:rPr>
      </w:pPr>
    </w:p>
    <w:p w:rsidR="00BB4E22" w:rsidRDefault="00BB4E22" w:rsidP="00BB4E22">
      <w:pPr>
        <w:spacing w:after="0" w:line="240" w:lineRule="auto"/>
        <w:jc w:val="both"/>
        <w:rPr>
          <w:sz w:val="20"/>
          <w:szCs w:val="20"/>
        </w:rPr>
      </w:pPr>
      <w:r>
        <w:rPr>
          <w:sz w:val="20"/>
          <w:szCs w:val="20"/>
        </w:rPr>
        <w:t xml:space="preserve">16.3 </w:t>
      </w:r>
      <w:r w:rsidRPr="00BB4E22">
        <w:rPr>
          <w:sz w:val="20"/>
          <w:szCs w:val="20"/>
        </w:rPr>
        <w:t>Registros que não caracterizam alteração do contrato podem ser realizados por simples apostila, dispensada a celebração de termo aditivo, na forma d</w:t>
      </w:r>
      <w:r w:rsidR="00EF4BE6">
        <w:rPr>
          <w:sz w:val="20"/>
          <w:szCs w:val="20"/>
        </w:rPr>
        <w:t>o art. 136 da Lei nº 14.133/</w:t>
      </w:r>
      <w:r w:rsidRPr="00BB4E22">
        <w:rPr>
          <w:sz w:val="20"/>
          <w:szCs w:val="20"/>
        </w:rPr>
        <w:t>2021.</w:t>
      </w:r>
    </w:p>
    <w:p w:rsidR="00BB4E22" w:rsidRDefault="00BB4E22" w:rsidP="00BB4E22">
      <w:pPr>
        <w:spacing w:after="0" w:line="240" w:lineRule="auto"/>
        <w:jc w:val="both"/>
        <w:rPr>
          <w:sz w:val="20"/>
          <w:szCs w:val="20"/>
        </w:rPr>
      </w:pPr>
    </w:p>
    <w:p w:rsidR="00BB4E22" w:rsidRPr="00BB4E22" w:rsidRDefault="00BB4E22" w:rsidP="00BB4E22">
      <w:pPr>
        <w:spacing w:after="0" w:line="240" w:lineRule="auto"/>
        <w:jc w:val="both"/>
        <w:rPr>
          <w:sz w:val="20"/>
          <w:szCs w:val="20"/>
        </w:rPr>
      </w:pPr>
    </w:p>
    <w:p w:rsidR="00BB4E22" w:rsidRPr="00BB4E22" w:rsidRDefault="00BB4E22" w:rsidP="00BB4E22">
      <w:pPr>
        <w:spacing w:after="0" w:line="240" w:lineRule="auto"/>
        <w:jc w:val="both"/>
        <w:rPr>
          <w:b/>
          <w:sz w:val="20"/>
          <w:szCs w:val="20"/>
        </w:rPr>
      </w:pPr>
      <w:r w:rsidRPr="00BB4E22">
        <w:rPr>
          <w:b/>
          <w:sz w:val="20"/>
          <w:szCs w:val="20"/>
        </w:rPr>
        <w:t xml:space="preserve">CLÁUSULA DÉCIMA SÉTIMA </w:t>
      </w:r>
      <w:r>
        <w:rPr>
          <w:b/>
          <w:sz w:val="20"/>
          <w:szCs w:val="20"/>
        </w:rPr>
        <w:t>-</w:t>
      </w:r>
      <w:r w:rsidRPr="00BB4E22">
        <w:rPr>
          <w:b/>
          <w:sz w:val="20"/>
          <w:szCs w:val="20"/>
        </w:rPr>
        <w:t xml:space="preserve"> PUBLICAÇÃO</w:t>
      </w:r>
    </w:p>
    <w:p w:rsidR="00BB4E22" w:rsidRPr="00BB4E22" w:rsidRDefault="00BB4E22" w:rsidP="00BB4E22">
      <w:pPr>
        <w:spacing w:after="0" w:line="240" w:lineRule="auto"/>
        <w:jc w:val="both"/>
        <w:rPr>
          <w:sz w:val="20"/>
          <w:szCs w:val="20"/>
        </w:rPr>
      </w:pPr>
    </w:p>
    <w:p w:rsidR="00BB4E22" w:rsidRDefault="00BB4E22" w:rsidP="00BB4E22">
      <w:pPr>
        <w:spacing w:after="0" w:line="240" w:lineRule="auto"/>
        <w:jc w:val="both"/>
        <w:rPr>
          <w:sz w:val="20"/>
          <w:szCs w:val="20"/>
        </w:rPr>
      </w:pPr>
      <w:r>
        <w:rPr>
          <w:sz w:val="20"/>
          <w:szCs w:val="20"/>
        </w:rPr>
        <w:t xml:space="preserve">17.1 </w:t>
      </w:r>
      <w:r w:rsidRPr="00BB4E22">
        <w:rPr>
          <w:sz w:val="20"/>
          <w:szCs w:val="20"/>
        </w:rPr>
        <w:t>Incumbirá ao contratante divulgar o presente instrumento no Portal Nacional de Contratações Públicas</w:t>
      </w:r>
      <w:r w:rsidR="00566BAA">
        <w:rPr>
          <w:sz w:val="20"/>
          <w:szCs w:val="20"/>
        </w:rPr>
        <w:t xml:space="preserve"> - </w:t>
      </w:r>
      <w:r w:rsidRPr="00BB4E22">
        <w:rPr>
          <w:sz w:val="20"/>
          <w:szCs w:val="20"/>
        </w:rPr>
        <w:t>PNCP, na forma previs</w:t>
      </w:r>
      <w:r w:rsidR="000B52F4">
        <w:rPr>
          <w:sz w:val="20"/>
          <w:szCs w:val="20"/>
        </w:rPr>
        <w:t>ta no art. 94 da Lei 14.133/</w:t>
      </w:r>
      <w:r w:rsidRPr="00BB4E22">
        <w:rPr>
          <w:sz w:val="20"/>
          <w:szCs w:val="20"/>
        </w:rPr>
        <w:t>2021, bem como no respectivo sítio oficial na Internet, em atenção ao ar</w:t>
      </w:r>
      <w:r w:rsidR="00540423">
        <w:rPr>
          <w:sz w:val="20"/>
          <w:szCs w:val="20"/>
        </w:rPr>
        <w:t xml:space="preserve">t. 8º, §2º, da Lei n. 12.527/2011 </w:t>
      </w:r>
      <w:r w:rsidRPr="00BB4E22">
        <w:rPr>
          <w:sz w:val="20"/>
          <w:szCs w:val="20"/>
        </w:rPr>
        <w:t>e no Diário Oficial do Município</w:t>
      </w:r>
      <w:r w:rsidR="00374C9A">
        <w:rPr>
          <w:sz w:val="20"/>
          <w:szCs w:val="20"/>
        </w:rPr>
        <w:t xml:space="preserve"> - DOM</w:t>
      </w:r>
      <w:r w:rsidRPr="00BB4E22">
        <w:rPr>
          <w:sz w:val="20"/>
          <w:szCs w:val="20"/>
        </w:rPr>
        <w:t>.</w:t>
      </w:r>
    </w:p>
    <w:p w:rsidR="00BB4E22" w:rsidRDefault="00BB4E22" w:rsidP="00BB4E22">
      <w:pPr>
        <w:spacing w:after="0" w:line="240" w:lineRule="auto"/>
        <w:jc w:val="both"/>
        <w:rPr>
          <w:sz w:val="20"/>
          <w:szCs w:val="20"/>
        </w:rPr>
      </w:pPr>
    </w:p>
    <w:p w:rsidR="00BC6D3E" w:rsidRPr="00BB4E22" w:rsidRDefault="00BC6D3E" w:rsidP="00BB4E22">
      <w:pPr>
        <w:spacing w:after="0" w:line="240" w:lineRule="auto"/>
        <w:jc w:val="both"/>
        <w:rPr>
          <w:sz w:val="20"/>
          <w:szCs w:val="20"/>
        </w:rPr>
      </w:pPr>
    </w:p>
    <w:p w:rsidR="00BB4E22" w:rsidRPr="00BB4E22" w:rsidRDefault="00BB4E22" w:rsidP="00BB4E22">
      <w:pPr>
        <w:spacing w:after="0" w:line="240" w:lineRule="auto"/>
        <w:jc w:val="both"/>
        <w:rPr>
          <w:b/>
          <w:sz w:val="20"/>
          <w:szCs w:val="20"/>
        </w:rPr>
      </w:pPr>
      <w:r w:rsidRPr="00BB4E22">
        <w:rPr>
          <w:b/>
          <w:sz w:val="20"/>
          <w:szCs w:val="20"/>
        </w:rPr>
        <w:t xml:space="preserve">CLÁUSULA DÉCIMA OITAVA - FORO </w:t>
      </w:r>
    </w:p>
    <w:p w:rsidR="00BB4E22" w:rsidRDefault="00540423" w:rsidP="00BB4E22">
      <w:pPr>
        <w:spacing w:after="0" w:line="240" w:lineRule="auto"/>
        <w:jc w:val="both"/>
        <w:rPr>
          <w:sz w:val="20"/>
          <w:szCs w:val="20"/>
        </w:rPr>
      </w:pPr>
      <w:r>
        <w:rPr>
          <w:sz w:val="20"/>
          <w:szCs w:val="20"/>
        </w:rPr>
        <w:t>(A</w:t>
      </w:r>
      <w:r w:rsidR="00BB4E22" w:rsidRPr="00BB4E22">
        <w:rPr>
          <w:sz w:val="20"/>
          <w:szCs w:val="20"/>
        </w:rPr>
        <w:t>rt. 92, §1º</w:t>
      </w:r>
      <w:r w:rsidR="00D876F9" w:rsidRPr="00D876F9">
        <w:rPr>
          <w:sz w:val="20"/>
          <w:szCs w:val="20"/>
        </w:rPr>
        <w:t xml:space="preserve"> </w:t>
      </w:r>
      <w:r w:rsidR="00D876F9">
        <w:rPr>
          <w:sz w:val="20"/>
          <w:szCs w:val="20"/>
        </w:rPr>
        <w:t xml:space="preserve">da </w:t>
      </w:r>
      <w:r w:rsidR="00D876F9" w:rsidRPr="00D876F9">
        <w:rPr>
          <w:sz w:val="20"/>
          <w:szCs w:val="20"/>
        </w:rPr>
        <w:t>Lei nº 14.133/2021</w:t>
      </w:r>
      <w:r w:rsidR="00BB4E22" w:rsidRPr="00BB4E22">
        <w:rPr>
          <w:sz w:val="20"/>
          <w:szCs w:val="20"/>
        </w:rPr>
        <w:t>)</w:t>
      </w:r>
    </w:p>
    <w:p w:rsidR="00BB4E22" w:rsidRPr="00BB4E22" w:rsidRDefault="00BB4E22" w:rsidP="00BB4E22">
      <w:pPr>
        <w:spacing w:after="0" w:line="240" w:lineRule="auto"/>
        <w:jc w:val="both"/>
        <w:rPr>
          <w:sz w:val="20"/>
          <w:szCs w:val="20"/>
        </w:rPr>
      </w:pPr>
    </w:p>
    <w:p w:rsidR="00BB4E22" w:rsidRDefault="009B2A3F" w:rsidP="00BB4E22">
      <w:pPr>
        <w:spacing w:after="0" w:line="240" w:lineRule="auto"/>
        <w:jc w:val="both"/>
        <w:rPr>
          <w:sz w:val="20"/>
          <w:szCs w:val="20"/>
        </w:rPr>
      </w:pPr>
      <w:r>
        <w:rPr>
          <w:sz w:val="20"/>
          <w:szCs w:val="20"/>
        </w:rPr>
        <w:t xml:space="preserve">18.1 </w:t>
      </w:r>
      <w:r w:rsidR="00BB4E22" w:rsidRPr="00BB4E22">
        <w:rPr>
          <w:sz w:val="20"/>
          <w:szCs w:val="20"/>
        </w:rPr>
        <w:t>Fica eleito o Foro da Comarca de Salvador, Seção Judiciária do Estado da Bahia, para dirimir os litígios que decorrerem da execução deste Contrato que não puderem ser compostos pela conciliação, conforme art. 92, §1º, d</w:t>
      </w:r>
      <w:r w:rsidR="00BC7001">
        <w:rPr>
          <w:sz w:val="20"/>
          <w:szCs w:val="20"/>
        </w:rPr>
        <w:t>a Lei nº 14.133, de 20</w:t>
      </w:r>
      <w:r w:rsidR="00BB4E22" w:rsidRPr="00BB4E22">
        <w:rPr>
          <w:sz w:val="20"/>
          <w:szCs w:val="20"/>
        </w:rPr>
        <w:t>21.</w:t>
      </w:r>
    </w:p>
    <w:p w:rsidR="00D10E11" w:rsidRDefault="00D10E11" w:rsidP="00BB4E22">
      <w:pPr>
        <w:spacing w:after="0" w:line="240" w:lineRule="auto"/>
        <w:jc w:val="both"/>
        <w:rPr>
          <w:sz w:val="20"/>
          <w:szCs w:val="20"/>
        </w:rPr>
      </w:pPr>
    </w:p>
    <w:p w:rsidR="00D10E11" w:rsidRDefault="00D10E11" w:rsidP="00BB4E22">
      <w:pPr>
        <w:spacing w:after="0" w:line="240" w:lineRule="auto"/>
        <w:jc w:val="both"/>
        <w:rPr>
          <w:sz w:val="20"/>
          <w:szCs w:val="20"/>
        </w:rPr>
      </w:pPr>
    </w:p>
    <w:p w:rsidR="00D10E11" w:rsidRDefault="00D10E11" w:rsidP="00D10E11">
      <w:pPr>
        <w:spacing w:after="0" w:line="240" w:lineRule="auto"/>
        <w:jc w:val="both"/>
        <w:rPr>
          <w:color w:val="FF0000"/>
          <w:sz w:val="20"/>
          <w:szCs w:val="20"/>
        </w:rPr>
      </w:pPr>
      <w:r w:rsidRPr="00D10E11">
        <w:rPr>
          <w:color w:val="FF0000"/>
          <w:sz w:val="20"/>
          <w:szCs w:val="20"/>
        </w:rPr>
        <w:t>Local</w:t>
      </w:r>
      <w:r w:rsidR="0050753B">
        <w:rPr>
          <w:color w:val="FF0000"/>
          <w:sz w:val="20"/>
          <w:szCs w:val="20"/>
        </w:rPr>
        <w:t xml:space="preserve">, data </w:t>
      </w:r>
      <w:r w:rsidRPr="00D10E11">
        <w:rPr>
          <w:sz w:val="20"/>
          <w:szCs w:val="20"/>
        </w:rPr>
        <w:t xml:space="preserve">de </w:t>
      </w:r>
      <w:r w:rsidR="0050753B">
        <w:rPr>
          <w:color w:val="FF0000"/>
          <w:sz w:val="20"/>
          <w:szCs w:val="20"/>
        </w:rPr>
        <w:t>mês</w:t>
      </w:r>
      <w:r w:rsidRPr="00D10E11">
        <w:rPr>
          <w:color w:val="FF0000"/>
          <w:sz w:val="20"/>
          <w:szCs w:val="20"/>
        </w:rPr>
        <w:t xml:space="preserve"> </w:t>
      </w:r>
      <w:r w:rsidRPr="00D10E11">
        <w:rPr>
          <w:sz w:val="20"/>
          <w:szCs w:val="20"/>
        </w:rPr>
        <w:t xml:space="preserve">de </w:t>
      </w:r>
      <w:r>
        <w:rPr>
          <w:color w:val="FF0000"/>
          <w:sz w:val="20"/>
          <w:szCs w:val="20"/>
        </w:rPr>
        <w:t>ano</w:t>
      </w:r>
    </w:p>
    <w:p w:rsidR="0050753B" w:rsidRPr="00D10E11" w:rsidRDefault="0050753B" w:rsidP="00D10E11">
      <w:pPr>
        <w:spacing w:after="0" w:line="240" w:lineRule="auto"/>
        <w:jc w:val="both"/>
        <w:rPr>
          <w:color w:val="FF0000"/>
          <w:sz w:val="20"/>
          <w:szCs w:val="20"/>
        </w:rPr>
      </w:pPr>
    </w:p>
    <w:p w:rsidR="00D10E11" w:rsidRPr="00D10E11" w:rsidRDefault="00D10E11" w:rsidP="00D10E11">
      <w:pPr>
        <w:spacing w:after="0" w:line="240" w:lineRule="auto"/>
        <w:jc w:val="center"/>
        <w:rPr>
          <w:sz w:val="20"/>
          <w:szCs w:val="20"/>
        </w:rPr>
      </w:pPr>
      <w:r w:rsidRPr="00D10E11">
        <w:rPr>
          <w:sz w:val="20"/>
          <w:szCs w:val="20"/>
        </w:rPr>
        <w:t>_________________________</w:t>
      </w:r>
    </w:p>
    <w:p w:rsidR="00D10E11" w:rsidRDefault="00D10E11" w:rsidP="00D10E11">
      <w:pPr>
        <w:spacing w:after="0" w:line="240" w:lineRule="auto"/>
        <w:jc w:val="center"/>
        <w:rPr>
          <w:sz w:val="20"/>
          <w:szCs w:val="20"/>
        </w:rPr>
      </w:pPr>
      <w:r w:rsidRPr="00D10E11">
        <w:rPr>
          <w:sz w:val="20"/>
          <w:szCs w:val="20"/>
        </w:rPr>
        <w:t>Representante legal do CONTRATANTE</w:t>
      </w:r>
    </w:p>
    <w:p w:rsidR="00B114F2" w:rsidRDefault="00B114F2" w:rsidP="00D10E11">
      <w:pPr>
        <w:spacing w:after="0" w:line="240" w:lineRule="auto"/>
        <w:jc w:val="center"/>
        <w:rPr>
          <w:sz w:val="20"/>
          <w:szCs w:val="20"/>
        </w:rPr>
      </w:pPr>
    </w:p>
    <w:p w:rsidR="0050753B" w:rsidRPr="00D10E11" w:rsidRDefault="0050753B" w:rsidP="00BC6D3E">
      <w:pPr>
        <w:spacing w:after="0" w:line="240" w:lineRule="auto"/>
        <w:rPr>
          <w:sz w:val="20"/>
          <w:szCs w:val="20"/>
        </w:rPr>
      </w:pPr>
    </w:p>
    <w:p w:rsidR="00D10E11" w:rsidRPr="00D10E11" w:rsidRDefault="00D10E11" w:rsidP="00D10E11">
      <w:pPr>
        <w:spacing w:after="0" w:line="240" w:lineRule="auto"/>
        <w:jc w:val="center"/>
        <w:rPr>
          <w:sz w:val="20"/>
          <w:szCs w:val="20"/>
        </w:rPr>
      </w:pPr>
      <w:r w:rsidRPr="00D10E11">
        <w:rPr>
          <w:sz w:val="20"/>
          <w:szCs w:val="20"/>
        </w:rPr>
        <w:t>_________________________</w:t>
      </w:r>
    </w:p>
    <w:p w:rsidR="00D10E11" w:rsidRDefault="00D10E11" w:rsidP="00BC6D3E">
      <w:pPr>
        <w:spacing w:after="0" w:line="240" w:lineRule="auto"/>
        <w:jc w:val="center"/>
        <w:rPr>
          <w:sz w:val="20"/>
          <w:szCs w:val="20"/>
        </w:rPr>
      </w:pPr>
      <w:r w:rsidRPr="00D10E11">
        <w:rPr>
          <w:sz w:val="20"/>
          <w:szCs w:val="20"/>
        </w:rPr>
        <w:t>Representante legal do CONTRATADO</w:t>
      </w:r>
    </w:p>
    <w:p w:rsidR="00D10E11" w:rsidRDefault="00D10E11" w:rsidP="00D10E11">
      <w:pPr>
        <w:spacing w:after="0" w:line="240" w:lineRule="auto"/>
        <w:jc w:val="both"/>
        <w:rPr>
          <w:sz w:val="20"/>
          <w:szCs w:val="20"/>
        </w:rPr>
      </w:pPr>
    </w:p>
    <w:p w:rsidR="00D10E11" w:rsidRDefault="00D10E11" w:rsidP="00D10E11">
      <w:pPr>
        <w:spacing w:after="0" w:line="240" w:lineRule="auto"/>
        <w:jc w:val="both"/>
        <w:rPr>
          <w:sz w:val="20"/>
          <w:szCs w:val="20"/>
        </w:rPr>
      </w:pPr>
    </w:p>
    <w:p w:rsidR="00D10E11" w:rsidRPr="00D10E11" w:rsidRDefault="00D10E11" w:rsidP="00D10E11">
      <w:pPr>
        <w:spacing w:after="0" w:line="240" w:lineRule="auto"/>
        <w:jc w:val="both"/>
        <w:rPr>
          <w:b/>
          <w:sz w:val="20"/>
          <w:szCs w:val="20"/>
        </w:rPr>
      </w:pPr>
      <w:r w:rsidRPr="00D10E11">
        <w:rPr>
          <w:b/>
          <w:sz w:val="20"/>
          <w:szCs w:val="20"/>
        </w:rPr>
        <w:t>TESTEMUNHAS:</w:t>
      </w:r>
    </w:p>
    <w:p w:rsidR="00D10E11" w:rsidRPr="00D10E11" w:rsidRDefault="00D10E11" w:rsidP="00D10E11">
      <w:pPr>
        <w:spacing w:after="0" w:line="240" w:lineRule="auto"/>
        <w:jc w:val="both"/>
        <w:rPr>
          <w:sz w:val="20"/>
          <w:szCs w:val="20"/>
        </w:rPr>
      </w:pPr>
    </w:p>
    <w:p w:rsidR="00D10E11" w:rsidRDefault="00D10E11" w:rsidP="00D10E11">
      <w:pPr>
        <w:spacing w:after="0" w:line="240" w:lineRule="auto"/>
        <w:jc w:val="both"/>
        <w:rPr>
          <w:sz w:val="20"/>
          <w:szCs w:val="20"/>
        </w:rPr>
      </w:pPr>
      <w:r w:rsidRPr="00D10E11">
        <w:rPr>
          <w:sz w:val="20"/>
          <w:szCs w:val="20"/>
        </w:rPr>
        <w:t>1</w:t>
      </w:r>
      <w:r w:rsidR="00523A1E">
        <w:rPr>
          <w:sz w:val="20"/>
          <w:szCs w:val="20"/>
        </w:rPr>
        <w:t>__________________________________</w:t>
      </w:r>
    </w:p>
    <w:p w:rsidR="00523A1E" w:rsidRDefault="00B114F2" w:rsidP="00D10E11">
      <w:pPr>
        <w:spacing w:after="0" w:line="240" w:lineRule="auto"/>
        <w:jc w:val="both"/>
        <w:rPr>
          <w:sz w:val="20"/>
          <w:szCs w:val="20"/>
        </w:rPr>
      </w:pPr>
      <w:r>
        <w:rPr>
          <w:sz w:val="20"/>
          <w:szCs w:val="20"/>
        </w:rPr>
        <w:t>Nome:</w:t>
      </w:r>
      <w:r>
        <w:rPr>
          <w:sz w:val="20"/>
          <w:szCs w:val="20"/>
        </w:rPr>
        <w:br/>
        <w:t>CPF:</w:t>
      </w:r>
    </w:p>
    <w:p w:rsidR="00523A1E" w:rsidRDefault="00523A1E" w:rsidP="00D10E11">
      <w:pPr>
        <w:spacing w:after="0" w:line="240" w:lineRule="auto"/>
        <w:jc w:val="both"/>
        <w:rPr>
          <w:sz w:val="20"/>
          <w:szCs w:val="20"/>
        </w:rPr>
      </w:pPr>
    </w:p>
    <w:p w:rsidR="00523A1E" w:rsidRDefault="00523A1E" w:rsidP="00523A1E">
      <w:pPr>
        <w:spacing w:after="0" w:line="240" w:lineRule="auto"/>
        <w:jc w:val="both"/>
        <w:rPr>
          <w:sz w:val="20"/>
          <w:szCs w:val="20"/>
        </w:rPr>
      </w:pPr>
      <w:r>
        <w:rPr>
          <w:sz w:val="20"/>
          <w:szCs w:val="20"/>
        </w:rPr>
        <w:t>2__________________________________</w:t>
      </w:r>
    </w:p>
    <w:p w:rsidR="00523A1E" w:rsidRDefault="00523A1E" w:rsidP="00523A1E">
      <w:pPr>
        <w:spacing w:after="0" w:line="240" w:lineRule="auto"/>
        <w:jc w:val="both"/>
        <w:rPr>
          <w:sz w:val="20"/>
          <w:szCs w:val="20"/>
        </w:rPr>
      </w:pPr>
      <w:r>
        <w:rPr>
          <w:sz w:val="20"/>
          <w:szCs w:val="20"/>
        </w:rPr>
        <w:t>Nome:</w:t>
      </w:r>
      <w:r>
        <w:rPr>
          <w:sz w:val="20"/>
          <w:szCs w:val="20"/>
        </w:rPr>
        <w:br/>
        <w:t>CPF:</w:t>
      </w:r>
      <w:bookmarkStart w:id="0" w:name="_GoBack"/>
      <w:bookmarkEnd w:id="0"/>
    </w:p>
    <w:p w:rsidR="00523A1E" w:rsidRPr="00BB4E22" w:rsidRDefault="00523A1E" w:rsidP="00D10E11">
      <w:pPr>
        <w:spacing w:after="0" w:line="240" w:lineRule="auto"/>
        <w:jc w:val="both"/>
        <w:rPr>
          <w:sz w:val="20"/>
          <w:szCs w:val="20"/>
        </w:rPr>
      </w:pPr>
    </w:p>
    <w:sectPr w:rsidR="00523A1E" w:rsidRPr="00BB4E22" w:rsidSect="00303C08">
      <w:headerReference w:type="default" r:id="rId14"/>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0D" w:rsidRDefault="0017700D" w:rsidP="0021368B">
      <w:pPr>
        <w:spacing w:after="0" w:line="240" w:lineRule="auto"/>
      </w:pPr>
      <w:r>
        <w:separator/>
      </w:r>
    </w:p>
  </w:endnote>
  <w:endnote w:type="continuationSeparator" w:id="0">
    <w:p w:rsidR="0017700D" w:rsidRDefault="0017700D" w:rsidP="0021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0D" w:rsidRDefault="0017700D" w:rsidP="00BC6D3E">
    <w:pPr>
      <w:spacing w:after="0"/>
      <w:jc w:val="center"/>
      <w:rPr>
        <w:rFonts w:eastAsia="Arial"/>
        <w:b/>
        <w:color w:val="2E74B5" w:themeColor="accent1" w:themeShade="BF"/>
        <w:sz w:val="16"/>
        <w:szCs w:val="16"/>
      </w:rPr>
    </w:pPr>
  </w:p>
  <w:p w:rsidR="0017700D" w:rsidRDefault="0017700D" w:rsidP="00BC6D3E">
    <w:pPr>
      <w:spacing w:after="0"/>
      <w:jc w:val="center"/>
      <w:rPr>
        <w:rFonts w:eastAsia="Arial"/>
        <w:b/>
        <w:color w:val="2E74B5" w:themeColor="accent1" w:themeShade="BF"/>
        <w:sz w:val="16"/>
        <w:szCs w:val="16"/>
      </w:rPr>
    </w:pPr>
    <w:r w:rsidRPr="00A02FC1">
      <w:rPr>
        <w:rFonts w:eastAsia="Arial"/>
        <w:b/>
        <w:color w:val="2E74B5" w:themeColor="accent1" w:themeShade="BF"/>
        <w:sz w:val="16"/>
        <w:szCs w:val="16"/>
      </w:rPr>
      <w:t xml:space="preserve">Grupo de Trabalho </w:t>
    </w:r>
    <w:proofErr w:type="spellStart"/>
    <w:r w:rsidRPr="00A02FC1">
      <w:rPr>
        <w:rFonts w:eastAsia="Arial"/>
        <w:b/>
        <w:color w:val="2E74B5" w:themeColor="accent1" w:themeShade="BF"/>
        <w:sz w:val="16"/>
        <w:szCs w:val="16"/>
      </w:rPr>
      <w:t>Intersetorial</w:t>
    </w:r>
    <w:proofErr w:type="spellEnd"/>
    <w:r w:rsidRPr="00A02FC1">
      <w:rPr>
        <w:rFonts w:eastAsia="Arial"/>
        <w:b/>
        <w:color w:val="2E74B5" w:themeColor="accent1" w:themeShade="BF"/>
        <w:sz w:val="16"/>
        <w:szCs w:val="16"/>
      </w:rPr>
      <w:t xml:space="preserve"> - GTI da Prefeitura Municipal do Salvador</w:t>
    </w:r>
  </w:p>
  <w:p w:rsidR="0017700D" w:rsidRPr="00A02FC1" w:rsidRDefault="0017700D" w:rsidP="00BC6D3E">
    <w:pPr>
      <w:spacing w:after="0"/>
      <w:jc w:val="center"/>
      <w:rPr>
        <w:rFonts w:eastAsia="Arial"/>
        <w:b/>
        <w:color w:val="2E74B5" w:themeColor="accent1" w:themeShade="BF"/>
        <w:sz w:val="16"/>
        <w:szCs w:val="16"/>
      </w:rPr>
    </w:pPr>
    <w:r w:rsidRPr="00A02FC1">
      <w:rPr>
        <w:rFonts w:eastAsia="Arial"/>
        <w:b/>
        <w:color w:val="2E74B5" w:themeColor="accent1" w:themeShade="BF"/>
        <w:sz w:val="16"/>
        <w:szCs w:val="16"/>
      </w:rPr>
      <w:t xml:space="preserve">Licitação - Termo de </w:t>
    </w:r>
    <w:r>
      <w:rPr>
        <w:rFonts w:eastAsia="Arial"/>
        <w:b/>
        <w:color w:val="2E74B5" w:themeColor="accent1" w:themeShade="BF"/>
        <w:sz w:val="16"/>
        <w:szCs w:val="16"/>
      </w:rPr>
      <w:t>Contrato</w:t>
    </w:r>
    <w:r w:rsidRPr="00A02FC1">
      <w:rPr>
        <w:rFonts w:eastAsia="Arial"/>
        <w:b/>
        <w:color w:val="2E74B5" w:themeColor="accent1" w:themeShade="BF"/>
        <w:sz w:val="16"/>
        <w:szCs w:val="16"/>
      </w:rPr>
      <w:t xml:space="preserve"> </w:t>
    </w:r>
    <w:r>
      <w:rPr>
        <w:rFonts w:eastAsia="Arial"/>
        <w:b/>
        <w:color w:val="2E74B5" w:themeColor="accent1" w:themeShade="BF"/>
        <w:sz w:val="16"/>
        <w:szCs w:val="16"/>
      </w:rPr>
      <w:t>Pregão Eletrônico (Serviços) - Lei nº 14.133, de 20</w:t>
    </w:r>
    <w:r w:rsidRPr="00A02FC1">
      <w:rPr>
        <w:rFonts w:eastAsia="Arial"/>
        <w:b/>
        <w:color w:val="2E74B5" w:themeColor="accent1" w:themeShade="BF"/>
        <w:sz w:val="16"/>
        <w:szCs w:val="16"/>
      </w:rPr>
      <w:t>21</w:t>
    </w:r>
  </w:p>
  <w:p w:rsidR="0017700D" w:rsidRPr="00BC6D3E" w:rsidRDefault="0017700D" w:rsidP="00BC6D3E">
    <w:pPr>
      <w:spacing w:after="0"/>
      <w:ind w:left="709"/>
      <w:jc w:val="center"/>
      <w:rPr>
        <w:rFonts w:eastAsia="Arial"/>
        <w:b/>
        <w:color w:val="002060"/>
        <w:sz w:val="16"/>
        <w:szCs w:val="16"/>
      </w:rPr>
    </w:pPr>
    <w:r>
      <w:rPr>
        <w:rFonts w:eastAsia="Arial"/>
        <w:b/>
        <w:color w:val="2E74B5" w:themeColor="accent1" w:themeShade="BF"/>
        <w:sz w:val="16"/>
        <w:szCs w:val="16"/>
      </w:rPr>
      <w:t>Versão 01 - Atualização: Abril/2023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0D" w:rsidRDefault="0017700D" w:rsidP="0021368B">
      <w:pPr>
        <w:spacing w:after="0" w:line="240" w:lineRule="auto"/>
      </w:pPr>
      <w:r>
        <w:separator/>
      </w:r>
    </w:p>
  </w:footnote>
  <w:footnote w:type="continuationSeparator" w:id="0">
    <w:p w:rsidR="0017700D" w:rsidRDefault="0017700D" w:rsidP="0021368B">
      <w:pPr>
        <w:spacing w:after="0" w:line="240" w:lineRule="auto"/>
      </w:pPr>
      <w:r>
        <w:continuationSeparator/>
      </w:r>
    </w:p>
  </w:footnote>
  <w:footnote w:id="1">
    <w:p w:rsidR="0017700D" w:rsidRDefault="0017700D" w:rsidP="00305B15">
      <w:pPr>
        <w:pStyle w:val="Textodenotaderodap"/>
        <w:jc w:val="both"/>
      </w:pPr>
      <w:r w:rsidRPr="00F21A3E">
        <w:rPr>
          <w:rStyle w:val="Refdenotaderodap"/>
          <w:b/>
        </w:rPr>
        <w:footnoteRef/>
      </w:r>
      <w:r>
        <w:t xml:space="preserve"> </w:t>
      </w:r>
      <w:r w:rsidRPr="009B70B6">
        <w:rPr>
          <w:b/>
          <w:sz w:val="16"/>
          <w:szCs w:val="16"/>
        </w:rPr>
        <w:t>Item 1.1.1</w:t>
      </w:r>
      <w:r>
        <w:rPr>
          <w:b/>
          <w:sz w:val="16"/>
          <w:szCs w:val="16"/>
        </w:rPr>
        <w:t xml:space="preserve"> - </w:t>
      </w:r>
      <w:r w:rsidRPr="000A2D2B">
        <w:rPr>
          <w:b/>
          <w:sz w:val="16"/>
          <w:szCs w:val="16"/>
        </w:rPr>
        <w:t xml:space="preserve">Nota explicativa: </w:t>
      </w:r>
      <w:r>
        <w:rPr>
          <w:sz w:val="16"/>
          <w:szCs w:val="16"/>
        </w:rPr>
        <w:t>Tabela</w:t>
      </w:r>
      <w:r w:rsidRPr="000A2D2B">
        <w:rPr>
          <w:sz w:val="16"/>
          <w:szCs w:val="16"/>
        </w:rPr>
        <w:t xml:space="preserve"> meramente ilustrativa, </w:t>
      </w:r>
      <w:r>
        <w:rPr>
          <w:sz w:val="16"/>
          <w:szCs w:val="16"/>
        </w:rPr>
        <w:t>podendo</w:t>
      </w:r>
      <w:r w:rsidRPr="000A2D2B">
        <w:rPr>
          <w:sz w:val="16"/>
          <w:szCs w:val="16"/>
        </w:rPr>
        <w:t xml:space="preserve"> ser ajustada conforme o caso concreto.</w:t>
      </w:r>
    </w:p>
  </w:footnote>
  <w:footnote w:id="2">
    <w:p w:rsidR="0017700D" w:rsidRPr="00305B15" w:rsidRDefault="0017700D" w:rsidP="00305B15">
      <w:pPr>
        <w:pStyle w:val="Textodenotaderodap"/>
        <w:jc w:val="both"/>
        <w:rPr>
          <w:b/>
        </w:rPr>
      </w:pPr>
      <w:r w:rsidRPr="00305B15">
        <w:rPr>
          <w:rStyle w:val="Refdenotaderodap"/>
          <w:b/>
        </w:rPr>
        <w:footnoteRef/>
      </w:r>
      <w:r w:rsidRPr="00305B15">
        <w:rPr>
          <w:b/>
        </w:rPr>
        <w:t xml:space="preserve"> </w:t>
      </w:r>
      <w:r w:rsidRPr="00FA708F">
        <w:rPr>
          <w:b/>
          <w:sz w:val="16"/>
          <w:szCs w:val="16"/>
        </w:rPr>
        <w:t>Item 2.1 -</w:t>
      </w:r>
      <w:r w:rsidRPr="00C07679">
        <w:rPr>
          <w:sz w:val="16"/>
          <w:szCs w:val="16"/>
        </w:rPr>
        <w:t xml:space="preserve"> </w:t>
      </w:r>
      <w:r w:rsidRPr="00C07679">
        <w:rPr>
          <w:b/>
          <w:sz w:val="16"/>
          <w:szCs w:val="16"/>
        </w:rPr>
        <w:t>Nota Explicativa</w:t>
      </w:r>
      <w:r w:rsidRPr="00C07679">
        <w:rPr>
          <w:sz w:val="16"/>
          <w:szCs w:val="16"/>
        </w:rPr>
        <w:t>: Utilizar esta redação para contratos de escopo, cuja vigência se fundamenta no art. 105 da Lei</w:t>
      </w:r>
      <w:r>
        <w:rPr>
          <w:sz w:val="16"/>
          <w:szCs w:val="16"/>
        </w:rPr>
        <w:t xml:space="preserve"> nº14.133, de 2021</w:t>
      </w:r>
      <w:r w:rsidRPr="00C07679">
        <w:rPr>
          <w:sz w:val="16"/>
          <w:szCs w:val="16"/>
        </w:rPr>
        <w:t>.</w:t>
      </w:r>
    </w:p>
  </w:footnote>
  <w:footnote w:id="3">
    <w:p w:rsidR="0017700D" w:rsidRDefault="0017700D" w:rsidP="00E6337C">
      <w:pPr>
        <w:pStyle w:val="Textodenotaderodap"/>
        <w:jc w:val="both"/>
        <w:rPr>
          <w:sz w:val="16"/>
          <w:szCs w:val="16"/>
        </w:rPr>
      </w:pPr>
      <w:r w:rsidRPr="00E6337C">
        <w:rPr>
          <w:rStyle w:val="Refdenotaderodap"/>
          <w:b/>
        </w:rPr>
        <w:footnoteRef/>
      </w:r>
      <w:r w:rsidRPr="00E6337C">
        <w:rPr>
          <w:b/>
        </w:rPr>
        <w:t xml:space="preserve"> </w:t>
      </w:r>
      <w:r w:rsidRPr="00FA708F">
        <w:rPr>
          <w:b/>
          <w:sz w:val="16"/>
          <w:szCs w:val="16"/>
        </w:rPr>
        <w:t>Item</w:t>
      </w:r>
      <w:r>
        <w:rPr>
          <w:b/>
          <w:sz w:val="16"/>
          <w:szCs w:val="16"/>
        </w:rPr>
        <w:t xml:space="preserve"> 2.1 - </w:t>
      </w:r>
      <w:r w:rsidRPr="00FA708F">
        <w:rPr>
          <w:b/>
          <w:sz w:val="16"/>
          <w:szCs w:val="16"/>
        </w:rPr>
        <w:t>Nota Explicativa 1</w:t>
      </w:r>
      <w:r w:rsidRPr="00FA708F">
        <w:rPr>
          <w:sz w:val="16"/>
          <w:szCs w:val="16"/>
        </w:rPr>
        <w:t>: Indicar o prazo inicial da contratação, que deverá ser de no máximo 5 (cinco) anos.</w:t>
      </w:r>
    </w:p>
    <w:p w:rsidR="0017700D" w:rsidRPr="00FA708F" w:rsidRDefault="0017700D" w:rsidP="00E6337C">
      <w:pPr>
        <w:pStyle w:val="Textodenotaderodap"/>
        <w:jc w:val="both"/>
      </w:pPr>
      <w:r w:rsidRPr="00FA708F">
        <w:rPr>
          <w:b/>
          <w:sz w:val="16"/>
          <w:szCs w:val="16"/>
        </w:rPr>
        <w:t>Nota Explicativa 2:</w:t>
      </w:r>
      <w:r w:rsidRPr="00FA708F">
        <w:rPr>
          <w:sz w:val="16"/>
          <w:szCs w:val="16"/>
        </w:rPr>
        <w:t xml:space="preserve"> Utilizar esta redação para contratações de </w:t>
      </w:r>
      <w:r w:rsidRPr="00FA708F">
        <w:rPr>
          <w:b/>
          <w:sz w:val="16"/>
          <w:szCs w:val="16"/>
        </w:rPr>
        <w:t>fornecimentos contínuos</w:t>
      </w:r>
      <w:r w:rsidRPr="00FA708F">
        <w:rPr>
          <w:sz w:val="16"/>
          <w:szCs w:val="16"/>
        </w:rPr>
        <w:t>, conforme arts. 106 e 107 da Lei nº 14.133, de 2021, considerando a definição do art. 6º, XV do mesmo normativo.</w:t>
      </w:r>
    </w:p>
    <w:p w:rsidR="0017700D" w:rsidRPr="00E6337C" w:rsidRDefault="0017700D">
      <w:pPr>
        <w:pStyle w:val="Textodenotaderodap"/>
        <w:rPr>
          <w:b/>
        </w:rPr>
      </w:pPr>
    </w:p>
  </w:footnote>
  <w:footnote w:id="4">
    <w:p w:rsidR="0017700D" w:rsidRPr="007B33E0" w:rsidRDefault="0017700D" w:rsidP="006D6F33">
      <w:pPr>
        <w:pStyle w:val="Textodenotaderodap"/>
        <w:jc w:val="both"/>
      </w:pPr>
      <w:r w:rsidRPr="007B33E0">
        <w:rPr>
          <w:rStyle w:val="Refdenotaderodap"/>
          <w:b/>
          <w:bCs/>
        </w:rPr>
        <w:footnoteRef/>
      </w:r>
      <w:r w:rsidRPr="007B33E0">
        <w:rPr>
          <w:b/>
          <w:bCs/>
        </w:rPr>
        <w:t xml:space="preserve"> </w:t>
      </w:r>
      <w:r w:rsidRPr="001D377F">
        <w:rPr>
          <w:b/>
          <w:bCs/>
          <w:sz w:val="16"/>
          <w:szCs w:val="16"/>
        </w:rPr>
        <w:t xml:space="preserve">Item 4.1 - Nota Explicativa: </w:t>
      </w:r>
      <w:r w:rsidRPr="001D377F">
        <w:rPr>
          <w:sz w:val="16"/>
          <w:szCs w:val="16"/>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footnote>
  <w:footnote w:id="5">
    <w:p w:rsidR="0017700D" w:rsidRPr="001D377F" w:rsidRDefault="0017700D" w:rsidP="00936C19">
      <w:pPr>
        <w:pStyle w:val="Textodenotaderodap"/>
        <w:jc w:val="both"/>
      </w:pPr>
      <w:r w:rsidRPr="001D377F">
        <w:rPr>
          <w:rStyle w:val="Refdenotaderodap"/>
          <w:b/>
          <w:bCs/>
        </w:rPr>
        <w:footnoteRef/>
      </w:r>
      <w:r w:rsidRPr="001D377F">
        <w:rPr>
          <w:b/>
          <w:bCs/>
        </w:rPr>
        <w:t xml:space="preserve"> </w:t>
      </w:r>
      <w:r w:rsidRPr="00582270">
        <w:rPr>
          <w:b/>
          <w:bCs/>
          <w:sz w:val="16"/>
          <w:szCs w:val="16"/>
        </w:rPr>
        <w:t>Item 5.1 - Nota</w:t>
      </w:r>
      <w:r w:rsidRPr="001D377F">
        <w:rPr>
          <w:b/>
          <w:bCs/>
          <w:sz w:val="16"/>
          <w:szCs w:val="16"/>
        </w:rPr>
        <w:t xml:space="preserve"> Explicativa: </w:t>
      </w:r>
      <w:r w:rsidRPr="001D377F">
        <w:rPr>
          <w:sz w:val="16"/>
          <w:szCs w:val="16"/>
        </w:rPr>
        <w:t>O cômputo do valor total do Termo de Contrato levará em conta o período inicial de vigência estabelecido.</w:t>
      </w:r>
    </w:p>
  </w:footnote>
  <w:footnote w:id="6">
    <w:p w:rsidR="0017700D" w:rsidRPr="001D377F" w:rsidRDefault="0017700D" w:rsidP="00936C19">
      <w:pPr>
        <w:pStyle w:val="Textodenotaderodap"/>
        <w:jc w:val="both"/>
      </w:pPr>
      <w:r w:rsidRPr="001D377F">
        <w:rPr>
          <w:rStyle w:val="Refdenotaderodap"/>
          <w:b/>
          <w:bCs/>
        </w:rPr>
        <w:footnoteRef/>
      </w:r>
      <w:r w:rsidRPr="001D377F">
        <w:rPr>
          <w:b/>
          <w:bCs/>
        </w:rPr>
        <w:t xml:space="preserve"> </w:t>
      </w:r>
      <w:r w:rsidRPr="001D377F">
        <w:rPr>
          <w:b/>
          <w:bCs/>
          <w:sz w:val="16"/>
          <w:szCs w:val="16"/>
        </w:rPr>
        <w:t xml:space="preserve">Item 5.3 - Nota explicativa: </w:t>
      </w:r>
      <w:r w:rsidRPr="001D377F">
        <w:rPr>
          <w:sz w:val="16"/>
          <w:szCs w:val="16"/>
        </w:rPr>
        <w:t>Caso se trate de contrato de valor estimativo, em que a própria demanda é variável, cabe inserir o subitem acima.</w:t>
      </w:r>
    </w:p>
  </w:footnote>
  <w:footnote w:id="7">
    <w:p w:rsidR="0017700D" w:rsidRPr="001D377F" w:rsidRDefault="0017700D" w:rsidP="00936C19">
      <w:pPr>
        <w:pStyle w:val="Textodecomentrio"/>
        <w:jc w:val="both"/>
        <w:rPr>
          <w:rFonts w:ascii="Arial" w:hAnsi="Arial" w:cs="Arial"/>
          <w:sz w:val="16"/>
          <w:szCs w:val="16"/>
        </w:rPr>
      </w:pPr>
      <w:r w:rsidRPr="001D377F">
        <w:rPr>
          <w:rStyle w:val="Refdenotaderodap"/>
          <w:rFonts w:ascii="Arial" w:hAnsi="Arial" w:cs="Arial"/>
          <w:b/>
          <w:bCs/>
        </w:rPr>
        <w:footnoteRef/>
      </w:r>
      <w:r w:rsidRPr="001D377F">
        <w:rPr>
          <w:rFonts w:ascii="Arial" w:hAnsi="Arial" w:cs="Arial"/>
          <w:b/>
          <w:bCs/>
        </w:rPr>
        <w:t xml:space="preserve"> </w:t>
      </w:r>
      <w:r w:rsidRPr="001D377F">
        <w:rPr>
          <w:rFonts w:ascii="Arial" w:hAnsi="Arial" w:cs="Arial"/>
          <w:b/>
          <w:bCs/>
          <w:sz w:val="16"/>
          <w:szCs w:val="16"/>
        </w:rPr>
        <w:t xml:space="preserve">Item 7 - </w:t>
      </w:r>
      <w:r w:rsidRPr="001D377F">
        <w:rPr>
          <w:rFonts w:ascii="Arial" w:hAnsi="Arial" w:cs="Arial"/>
          <w:b/>
          <w:bCs/>
          <w:color w:val="000000"/>
          <w:sz w:val="16"/>
          <w:szCs w:val="16"/>
        </w:rPr>
        <w:t>Nota Explicativa:</w:t>
      </w:r>
      <w:r w:rsidRPr="001D377F">
        <w:rPr>
          <w:rFonts w:ascii="Arial" w:hAnsi="Arial" w:cs="Arial"/>
          <w:color w:val="000000"/>
          <w:sz w:val="16"/>
          <w:szCs w:val="16"/>
        </w:rPr>
        <w:t xml:space="preserve"> A Lei n.º 14.133, de 2021 em seu artigo 25, §7º fixou a necessidade da estipulação no contrato, </w:t>
      </w:r>
      <w:r w:rsidRPr="001D377F">
        <w:rPr>
          <w:rFonts w:ascii="Arial" w:hAnsi="Arial" w:cs="Arial"/>
          <w:b/>
          <w:bCs/>
          <w:color w:val="000000"/>
          <w:sz w:val="16"/>
          <w:szCs w:val="16"/>
        </w:rPr>
        <w:t>independente do prazo de sua duração</w:t>
      </w:r>
      <w:r w:rsidRPr="001D377F">
        <w:rPr>
          <w:rFonts w:ascii="Arial" w:hAnsi="Arial" w:cs="Arial"/>
          <w:color w:val="000000"/>
          <w:sz w:val="16"/>
          <w:szCs w:val="16"/>
        </w:rPr>
        <w:t>, de índice de reajustamento de preço, com data-base vinculada à data do orçamento estimado. 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rsidR="0017700D" w:rsidRPr="001D377F" w:rsidRDefault="0017700D" w:rsidP="00936C19">
      <w:pPr>
        <w:pStyle w:val="Textodecomentrio"/>
        <w:jc w:val="both"/>
        <w:rPr>
          <w:rFonts w:ascii="Arial" w:hAnsi="Arial" w:cs="Arial"/>
          <w:sz w:val="16"/>
          <w:szCs w:val="16"/>
        </w:rPr>
      </w:pPr>
      <w:r w:rsidRPr="001D377F">
        <w:rPr>
          <w:rFonts w:ascii="Arial" w:hAnsi="Arial" w:cs="Arial"/>
          <w:color w:val="000000"/>
          <w:sz w:val="16"/>
          <w:szCs w:val="16"/>
        </w:rPr>
        <w:t xml:space="preserve">Importa enfatizar que o marco inicial para a contagem da anualidade é a </w:t>
      </w:r>
      <w:r w:rsidRPr="001D377F">
        <w:rPr>
          <w:rFonts w:ascii="Arial" w:hAnsi="Arial" w:cs="Arial"/>
          <w:b/>
          <w:bCs/>
          <w:color w:val="000000"/>
          <w:sz w:val="16"/>
          <w:szCs w:val="16"/>
        </w:rPr>
        <w:t>data do orçamento estimado</w:t>
      </w:r>
      <w:r w:rsidRPr="001D377F">
        <w:rPr>
          <w:rFonts w:ascii="Arial" w:hAnsi="Arial" w:cs="Arial"/>
          <w:color w:val="000000"/>
          <w:sz w:val="16"/>
          <w:szCs w:val="16"/>
        </w:rPr>
        <w:t>.</w:t>
      </w:r>
    </w:p>
    <w:p w:rsidR="0017700D" w:rsidRPr="004F7BD2" w:rsidRDefault="0017700D" w:rsidP="00936C19">
      <w:pPr>
        <w:pStyle w:val="Textodenotaderodap"/>
        <w:rPr>
          <w:b/>
          <w:bCs/>
        </w:rPr>
      </w:pPr>
    </w:p>
  </w:footnote>
  <w:footnote w:id="8">
    <w:p w:rsidR="0017700D" w:rsidRPr="000948B2" w:rsidRDefault="0017700D" w:rsidP="00C95AD1">
      <w:pPr>
        <w:pStyle w:val="Textodenotaderodap"/>
        <w:jc w:val="both"/>
      </w:pPr>
      <w:r w:rsidRPr="000948B2">
        <w:rPr>
          <w:rStyle w:val="Refdenotaderodap"/>
          <w:b/>
          <w:bCs/>
        </w:rPr>
        <w:footnoteRef/>
      </w:r>
      <w:r w:rsidRPr="000948B2">
        <w:rPr>
          <w:b/>
          <w:bCs/>
        </w:rPr>
        <w:t xml:space="preserve"> </w:t>
      </w:r>
      <w:r w:rsidRPr="000948B2">
        <w:rPr>
          <w:b/>
          <w:bCs/>
          <w:sz w:val="16"/>
          <w:szCs w:val="16"/>
        </w:rPr>
        <w:t xml:space="preserve">Item 9 - Nota Explicativa: </w:t>
      </w:r>
      <w:r w:rsidRPr="000948B2">
        <w:rPr>
          <w:sz w:val="16"/>
          <w:szCs w:val="16"/>
        </w:rPr>
        <w:t>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footnote>
  <w:footnote w:id="9">
    <w:p w:rsidR="0017700D" w:rsidRPr="00263A65" w:rsidRDefault="0017700D" w:rsidP="00253A1A">
      <w:pPr>
        <w:pStyle w:val="Textodenotaderodap"/>
        <w:jc w:val="both"/>
        <w:rPr>
          <w:b/>
          <w:sz w:val="16"/>
          <w:szCs w:val="16"/>
        </w:rPr>
      </w:pPr>
      <w:r w:rsidRPr="00263A65">
        <w:rPr>
          <w:rStyle w:val="Refdenotaderodap"/>
          <w:b/>
        </w:rPr>
        <w:footnoteRef/>
      </w:r>
      <w:r w:rsidRPr="00263A65">
        <w:rPr>
          <w:b/>
        </w:rPr>
        <w:t xml:space="preserve"> </w:t>
      </w:r>
      <w:r>
        <w:rPr>
          <w:b/>
          <w:sz w:val="16"/>
          <w:szCs w:val="16"/>
        </w:rPr>
        <w:t xml:space="preserve">Item 9.1.23 - </w:t>
      </w:r>
      <w:r w:rsidRPr="00263A65">
        <w:rPr>
          <w:sz w:val="16"/>
          <w:szCs w:val="16"/>
        </w:rPr>
        <w:t xml:space="preserve">Inserir endereço do local de </w:t>
      </w:r>
      <w:r>
        <w:rPr>
          <w:sz w:val="16"/>
          <w:szCs w:val="16"/>
        </w:rPr>
        <w:t>prestação</w:t>
      </w:r>
      <w:r w:rsidRPr="00263A65">
        <w:rPr>
          <w:sz w:val="16"/>
          <w:szCs w:val="16"/>
        </w:rPr>
        <w:t xml:space="preserve"> dos serviços de manutenção e assistência técnica</w:t>
      </w:r>
      <w:r>
        <w:rPr>
          <w:sz w:val="16"/>
          <w:szCs w:val="16"/>
        </w:rPr>
        <w:t>.</w:t>
      </w:r>
    </w:p>
  </w:footnote>
  <w:footnote w:id="10">
    <w:p w:rsidR="0017700D" w:rsidRPr="00263A65" w:rsidRDefault="0017700D" w:rsidP="00253A1A">
      <w:pPr>
        <w:pStyle w:val="Textodenotaderodap"/>
        <w:jc w:val="both"/>
        <w:rPr>
          <w:b/>
          <w:sz w:val="16"/>
          <w:szCs w:val="16"/>
        </w:rPr>
      </w:pPr>
      <w:r w:rsidRPr="00263A65">
        <w:rPr>
          <w:rStyle w:val="Refdenotaderodap"/>
          <w:b/>
        </w:rPr>
        <w:footnoteRef/>
      </w:r>
      <w:r>
        <w:rPr>
          <w:b/>
        </w:rPr>
        <w:t xml:space="preserve"> </w:t>
      </w:r>
      <w:r>
        <w:rPr>
          <w:b/>
          <w:sz w:val="16"/>
          <w:szCs w:val="16"/>
        </w:rPr>
        <w:t xml:space="preserve">Item 9.1.23.1 - </w:t>
      </w:r>
      <w:r w:rsidRPr="00263A65">
        <w:rPr>
          <w:sz w:val="16"/>
          <w:szCs w:val="16"/>
        </w:rPr>
        <w:t>Inserir distância</w:t>
      </w:r>
      <w:r>
        <w:rPr>
          <w:sz w:val="16"/>
          <w:szCs w:val="16"/>
        </w:rPr>
        <w:t xml:space="preserve"> que gera exceção a obrigação do contratado de prestar </w:t>
      </w:r>
      <w:r w:rsidRPr="00263A65">
        <w:rPr>
          <w:sz w:val="16"/>
          <w:szCs w:val="16"/>
        </w:rPr>
        <w:t>os serviços de manutenção e assistência técnica</w:t>
      </w:r>
      <w:r>
        <w:rPr>
          <w:sz w:val="16"/>
          <w:szCs w:val="16"/>
        </w:rPr>
        <w:t xml:space="preserve"> no local da repartição indicado na cláusula 9.1.23.</w:t>
      </w:r>
    </w:p>
  </w:footnote>
  <w:footnote w:id="11">
    <w:p w:rsidR="0017700D" w:rsidRPr="001453E3" w:rsidRDefault="0017700D" w:rsidP="001453E3">
      <w:pPr>
        <w:pStyle w:val="Textodecomentrio"/>
        <w:jc w:val="both"/>
        <w:rPr>
          <w:rFonts w:ascii="Arial" w:hAnsi="Arial" w:cs="Arial"/>
          <w:sz w:val="16"/>
          <w:szCs w:val="16"/>
        </w:rPr>
      </w:pPr>
      <w:r w:rsidRPr="001453E3">
        <w:rPr>
          <w:rStyle w:val="Refdenotaderodap"/>
          <w:rFonts w:ascii="Arial" w:hAnsi="Arial" w:cs="Arial"/>
          <w:b/>
        </w:rPr>
        <w:footnoteRef/>
      </w:r>
      <w:r w:rsidRPr="001453E3">
        <w:rPr>
          <w:rFonts w:ascii="Arial" w:hAnsi="Arial" w:cs="Arial"/>
          <w:b/>
        </w:rPr>
        <w:t xml:space="preserve"> </w:t>
      </w:r>
      <w:r w:rsidRPr="001453E3">
        <w:rPr>
          <w:rFonts w:ascii="Arial" w:hAnsi="Arial" w:cs="Arial"/>
          <w:b/>
          <w:sz w:val="16"/>
          <w:szCs w:val="16"/>
        </w:rPr>
        <w:t xml:space="preserve">Item 9.1.24 - </w:t>
      </w:r>
      <w:r w:rsidRPr="001453E3">
        <w:rPr>
          <w:rFonts w:ascii="Arial" w:hAnsi="Arial" w:cs="Arial"/>
          <w:b/>
          <w:iCs/>
          <w:sz w:val="16"/>
          <w:szCs w:val="16"/>
        </w:rPr>
        <w:t>Nota explicativa 1</w:t>
      </w:r>
      <w:r w:rsidRPr="001453E3">
        <w:rPr>
          <w:rFonts w:ascii="Arial" w:hAnsi="Arial" w:cs="Arial"/>
          <w:iCs/>
          <w:sz w:val="16"/>
          <w:szCs w:val="16"/>
        </w:rPr>
        <w:t>: Incluir os subitens 9.1.24 a 9.1.25 caso o contrato tenha por objeto a elaboração de projetos ou a execução de serviços técnicos especializados, inclusive daqueles que contemplem o desenvolvimento de programas e aplicações de internet para computadores, máquinas, equipamentos e</w:t>
      </w:r>
      <w:r>
        <w:rPr>
          <w:i/>
          <w:iCs/>
        </w:rPr>
        <w:t xml:space="preserve"> </w:t>
      </w:r>
      <w:r w:rsidRPr="001453E3">
        <w:rPr>
          <w:rFonts w:ascii="Arial" w:hAnsi="Arial" w:cs="Arial"/>
          <w:iCs/>
          <w:sz w:val="16"/>
          <w:szCs w:val="16"/>
        </w:rPr>
        <w:t xml:space="preserve">dispositivos de tratamento e de comunicação da informação (software) - e a respectiva documentação técnica associada, conforme </w:t>
      </w:r>
      <w:hyperlink r:id="rId1" w:anchor="art93" w:history="1">
        <w:r w:rsidRPr="001453E3">
          <w:rPr>
            <w:rStyle w:val="Hyperlink"/>
            <w:rFonts w:ascii="Arial" w:hAnsi="Arial" w:cs="Arial"/>
            <w:iCs/>
            <w:color w:val="auto"/>
            <w:sz w:val="16"/>
            <w:szCs w:val="16"/>
            <w:u w:val="none"/>
          </w:rPr>
          <w:t>art. 93, caput, da Lei n.º 14.133/2021.</w:t>
        </w:r>
      </w:hyperlink>
      <w:r w:rsidRPr="001453E3">
        <w:rPr>
          <w:rFonts w:ascii="Arial" w:hAnsi="Arial" w:cs="Arial"/>
          <w:iCs/>
          <w:sz w:val="16"/>
          <w:szCs w:val="16"/>
        </w:rPr>
        <w:t xml:space="preserve"> </w:t>
      </w:r>
      <w:r w:rsidRPr="001453E3">
        <w:rPr>
          <w:rFonts w:ascii="Arial" w:hAnsi="Arial" w:cs="Arial"/>
          <w:b/>
          <w:bCs/>
          <w:iCs/>
          <w:sz w:val="16"/>
          <w:szCs w:val="16"/>
        </w:rPr>
        <w:t>Nota Explicativa 2:</w:t>
      </w:r>
      <w:r w:rsidRPr="001453E3">
        <w:rPr>
          <w:rFonts w:ascii="Arial" w:hAnsi="Arial" w:cs="Arial"/>
          <w:iCs/>
          <w:sz w:val="16"/>
          <w:szCs w:val="16"/>
        </w:rPr>
        <w:t xml:space="preserve"> Vale registrar que o </w:t>
      </w:r>
      <w:hyperlink r:id="rId2" w:anchor="art93§2" w:history="1">
        <w:r w:rsidRPr="001453E3">
          <w:rPr>
            <w:rStyle w:val="Hyperlink"/>
            <w:rFonts w:ascii="Arial" w:hAnsi="Arial" w:cs="Arial"/>
            <w:iCs/>
            <w:color w:val="auto"/>
            <w:sz w:val="16"/>
            <w:szCs w:val="16"/>
            <w:u w:val="none"/>
          </w:rPr>
          <w:t>§2º do art. 93</w:t>
        </w:r>
      </w:hyperlink>
      <w:r w:rsidRPr="001453E3">
        <w:rPr>
          <w:rFonts w:ascii="Arial" w:hAnsi="Arial" w:cs="Arial"/>
          <w:iCs/>
          <w:sz w:val="16"/>
          <w:szCs w:val="16"/>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3" w:history="1">
        <w:r w:rsidRPr="001453E3">
          <w:rPr>
            <w:rStyle w:val="Hyperlink"/>
            <w:rFonts w:ascii="Arial" w:hAnsi="Arial" w:cs="Arial"/>
            <w:iCs/>
            <w:color w:val="auto"/>
            <w:sz w:val="16"/>
            <w:szCs w:val="16"/>
            <w:u w:val="none"/>
          </w:rPr>
          <w:t>Lei nº 10.973, de 2 de dezembro de 2004</w:t>
        </w:r>
      </w:hyperlink>
      <w:r w:rsidRPr="001453E3">
        <w:rPr>
          <w:rFonts w:ascii="Arial" w:hAnsi="Arial" w:cs="Arial"/>
          <w:iCs/>
          <w:sz w:val="16"/>
          <w:szCs w:val="16"/>
        </w:rPr>
        <w:t>”.</w:t>
      </w:r>
    </w:p>
    <w:p w:rsidR="0017700D" w:rsidRPr="001453E3" w:rsidRDefault="0017700D" w:rsidP="00F45129">
      <w:pPr>
        <w:pStyle w:val="Textodecomentrio"/>
        <w:jc w:val="both"/>
        <w:rPr>
          <w:sz w:val="16"/>
          <w:szCs w:val="16"/>
        </w:rPr>
      </w:pPr>
      <w:r w:rsidRPr="001453E3">
        <w:rPr>
          <w:rFonts w:ascii="Arial" w:hAnsi="Arial" w:cs="Arial"/>
          <w:b/>
          <w:bCs/>
          <w:iCs/>
          <w:sz w:val="16"/>
          <w:szCs w:val="16"/>
        </w:rPr>
        <w:t>Nota Explicativa 3:</w:t>
      </w:r>
      <w:r w:rsidRPr="001453E3">
        <w:rPr>
          <w:rFonts w:ascii="Arial" w:hAnsi="Arial" w:cs="Arial"/>
          <w:iCs/>
          <w:sz w:val="16"/>
          <w:szCs w:val="16"/>
        </w:rPr>
        <w:t xml:space="preserve"> Acrescentar o subitem a seguir caso o objeto consista na elaboração de projeto relativo a obra imaterial de caráter tecnológico, insuscetível de privilégio, nos termos do </w:t>
      </w:r>
      <w:hyperlink r:id="rId4" w:anchor="art93§1" w:history="1">
        <w:r w:rsidRPr="001453E3">
          <w:rPr>
            <w:rStyle w:val="Hyperlink"/>
            <w:rFonts w:ascii="Arial" w:hAnsi="Arial" w:cs="Arial"/>
            <w:iCs/>
            <w:color w:val="auto"/>
            <w:sz w:val="16"/>
            <w:szCs w:val="16"/>
            <w:u w:val="none"/>
          </w:rPr>
          <w:t>art. 93, § 1º, da Lei n.º 14.133/2021.</w:t>
        </w:r>
      </w:hyperlink>
      <w:r w:rsidRPr="001453E3">
        <w:rPr>
          <w:rFonts w:ascii="Arial" w:hAnsi="Arial" w:cs="Arial"/>
          <w:iCs/>
          <w:sz w:val="16"/>
          <w:szCs w:val="16"/>
        </w:rPr>
        <w:t xml:space="preserve"> </w:t>
      </w:r>
    </w:p>
  </w:footnote>
  <w:footnote w:id="12">
    <w:p w:rsidR="0017700D" w:rsidRPr="003F6BB8" w:rsidRDefault="0017700D" w:rsidP="003F6BB8">
      <w:pPr>
        <w:pStyle w:val="Textodenotaderodap"/>
        <w:jc w:val="both"/>
        <w:rPr>
          <w:sz w:val="16"/>
          <w:szCs w:val="16"/>
        </w:rPr>
      </w:pPr>
      <w:r w:rsidRPr="00963B39">
        <w:rPr>
          <w:rStyle w:val="Refdenotaderodap"/>
          <w:b/>
        </w:rPr>
        <w:footnoteRef/>
      </w:r>
      <w:r w:rsidRPr="00963B39">
        <w:rPr>
          <w:b/>
        </w:rPr>
        <w:t xml:space="preserve"> </w:t>
      </w:r>
      <w:r w:rsidRPr="00963B39">
        <w:rPr>
          <w:b/>
          <w:sz w:val="16"/>
          <w:szCs w:val="16"/>
        </w:rPr>
        <w:t>Item 10 - Nota Explicativa</w:t>
      </w:r>
      <w:r w:rsidRPr="00963B39">
        <w:rPr>
          <w:sz w:val="16"/>
          <w:szCs w:val="16"/>
        </w:rPr>
        <w:t>: Incluir os subitens de 10.2 a 10.19 se o Termo de Referência contiver a cláusula de garantia contratual dos serviços a serem prestados.</w:t>
      </w:r>
    </w:p>
  </w:footnote>
  <w:footnote w:id="13">
    <w:p w:rsidR="0017700D" w:rsidRPr="003F6BB8" w:rsidRDefault="0017700D" w:rsidP="003F6BB8">
      <w:pPr>
        <w:pStyle w:val="Textodenotaderodap"/>
        <w:jc w:val="both"/>
        <w:rPr>
          <w:sz w:val="16"/>
          <w:szCs w:val="16"/>
        </w:rPr>
      </w:pPr>
      <w:r w:rsidRPr="003F6BB8">
        <w:rPr>
          <w:rStyle w:val="Refdenotaderodap"/>
          <w:b/>
        </w:rPr>
        <w:footnoteRef/>
      </w:r>
      <w:r w:rsidRPr="003F6BB8">
        <w:rPr>
          <w:b/>
        </w:rPr>
        <w:t xml:space="preserve"> </w:t>
      </w:r>
      <w:r>
        <w:rPr>
          <w:b/>
          <w:sz w:val="16"/>
          <w:szCs w:val="16"/>
        </w:rPr>
        <w:t xml:space="preserve">Item 10.1 - </w:t>
      </w:r>
      <w:r w:rsidRPr="003F6BB8">
        <w:rPr>
          <w:sz w:val="16"/>
          <w:szCs w:val="16"/>
        </w:rPr>
        <w:t>Nota explicativa: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footnote>
  <w:footnote w:id="14">
    <w:p w:rsidR="0017700D" w:rsidRPr="00C75C78" w:rsidRDefault="0017700D" w:rsidP="00F45129">
      <w:pPr>
        <w:pStyle w:val="Textodenotaderodap"/>
        <w:rPr>
          <w:b/>
          <w:sz w:val="16"/>
          <w:szCs w:val="16"/>
        </w:rPr>
      </w:pPr>
      <w:r w:rsidRPr="00C75C78">
        <w:rPr>
          <w:rStyle w:val="Refdenotaderodap"/>
          <w:b/>
        </w:rPr>
        <w:footnoteRef/>
      </w:r>
      <w:r w:rsidRPr="00C75C78">
        <w:rPr>
          <w:b/>
        </w:rPr>
        <w:t xml:space="preserve"> </w:t>
      </w:r>
      <w:r>
        <w:rPr>
          <w:b/>
          <w:sz w:val="16"/>
          <w:szCs w:val="16"/>
        </w:rPr>
        <w:t xml:space="preserve">Item 10.1 - Nota Explicativa: </w:t>
      </w:r>
      <w:r w:rsidRPr="00C75C78">
        <w:rPr>
          <w:sz w:val="16"/>
          <w:szCs w:val="16"/>
        </w:rPr>
        <w:t>O percentual deve ser avaliado de acordo com o objeto</w:t>
      </w:r>
      <w:r>
        <w:rPr>
          <w:b/>
          <w:sz w:val="16"/>
          <w:szCs w:val="16"/>
        </w:rPr>
        <w:t>.</w:t>
      </w:r>
    </w:p>
  </w:footnote>
  <w:footnote w:id="15">
    <w:p w:rsidR="0017700D" w:rsidRPr="006256CA" w:rsidRDefault="0017700D" w:rsidP="006256CA">
      <w:pPr>
        <w:pStyle w:val="Textodecomentrio"/>
        <w:jc w:val="both"/>
        <w:rPr>
          <w:rFonts w:ascii="Arial" w:eastAsiaTheme="minorHAnsi" w:hAnsi="Arial" w:cs="Arial"/>
          <w:sz w:val="16"/>
          <w:szCs w:val="16"/>
          <w:lang w:eastAsia="en-US"/>
        </w:rPr>
      </w:pPr>
      <w:r w:rsidRPr="006256CA">
        <w:rPr>
          <w:rStyle w:val="Refdenotaderodap"/>
          <w:rFonts w:ascii="Arial" w:hAnsi="Arial" w:cs="Arial"/>
          <w:b/>
        </w:rPr>
        <w:footnoteRef/>
      </w:r>
      <w:r w:rsidRPr="006256CA">
        <w:rPr>
          <w:rFonts w:ascii="Arial" w:hAnsi="Arial" w:cs="Arial"/>
          <w:b/>
        </w:rPr>
        <w:t xml:space="preserve"> </w:t>
      </w:r>
      <w:r w:rsidRPr="006256CA">
        <w:rPr>
          <w:rFonts w:ascii="Arial" w:hAnsi="Arial" w:cs="Arial"/>
          <w:b/>
          <w:sz w:val="16"/>
          <w:szCs w:val="16"/>
        </w:rPr>
        <w:t xml:space="preserve">Item 10.2 - </w:t>
      </w:r>
      <w:r w:rsidRPr="006256CA">
        <w:rPr>
          <w:rFonts w:ascii="Arial" w:eastAsiaTheme="minorHAnsi" w:hAnsi="Arial" w:cs="Arial"/>
          <w:b/>
          <w:sz w:val="16"/>
          <w:szCs w:val="16"/>
          <w:lang w:eastAsia="en-US"/>
        </w:rPr>
        <w:t xml:space="preserve">Nota explicativa: </w:t>
      </w:r>
      <w:r w:rsidRPr="006256CA">
        <w:rPr>
          <w:rFonts w:ascii="Arial" w:eastAsiaTheme="minorHAnsi" w:hAnsi="Arial" w:cs="Arial"/>
          <w:sz w:val="16"/>
          <w:szCs w:val="16"/>
          <w:lang w:eastAsia="en-US"/>
        </w:rPr>
        <w:t>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w:t>
      </w:r>
      <w:r w:rsidRPr="006256CA">
        <w:rPr>
          <w:rFonts w:ascii="Arial" w:eastAsiaTheme="minorHAnsi" w:hAnsi="Arial" w:cs="Arial"/>
          <w:b/>
          <w:sz w:val="16"/>
          <w:szCs w:val="16"/>
          <w:lang w:eastAsia="en-US"/>
        </w:rPr>
        <w:t xml:space="preserve"> dispuser de forma distinta”). </w:t>
      </w:r>
      <w:r w:rsidRPr="006256CA">
        <w:rPr>
          <w:rFonts w:ascii="Arial" w:eastAsiaTheme="minorHAnsi" w:hAnsi="Arial" w:cs="Arial"/>
          <w:sz w:val="16"/>
          <w:szCs w:val="16"/>
          <w:lang w:eastAsia="en-US"/>
        </w:rPr>
        <w:t>Não havendo ainda regulamentação do tema, deverá ser adotado um prazo razoável para verificação do total adimplemento do contratado, antes da liberação da garantia.</w:t>
      </w:r>
    </w:p>
    <w:p w:rsidR="0017700D" w:rsidRPr="00BC6D3E" w:rsidRDefault="0017700D" w:rsidP="002B36FF">
      <w:pPr>
        <w:pStyle w:val="Textodecomentrio"/>
        <w:jc w:val="both"/>
        <w:rPr>
          <w:b/>
          <w:sz w:val="16"/>
          <w:szCs w:val="16"/>
        </w:rPr>
      </w:pPr>
      <w:r w:rsidRPr="00BC6D3E">
        <w:rPr>
          <w:rFonts w:ascii="Arial" w:eastAsiaTheme="minorHAnsi" w:hAnsi="Arial" w:cs="Arial"/>
          <w:b/>
          <w:sz w:val="16"/>
          <w:szCs w:val="16"/>
          <w:lang w:eastAsia="en-US"/>
        </w:rPr>
        <w:t>Nota Explicativa 2</w:t>
      </w:r>
      <w:r w:rsidRPr="00BC6D3E">
        <w:rPr>
          <w:rFonts w:ascii="Arial" w:eastAsiaTheme="minorHAnsi" w:hAnsi="Arial" w:cs="Arial"/>
          <w:sz w:val="16"/>
          <w:szCs w:val="16"/>
          <w:lang w:eastAsia="en-US"/>
        </w:rPr>
        <w:t>: Deverá a Administração, na cláusula 10.2, indicar se a garantia terá prazo de vigência igual ou superior à do contrato administrativo, estabelecendo, apenas na última hipótese, a vigência específica da apólice.</w:t>
      </w:r>
    </w:p>
  </w:footnote>
  <w:footnote w:id="16">
    <w:p w:rsidR="0017700D" w:rsidRPr="002B36FF" w:rsidRDefault="0017700D" w:rsidP="002B36FF">
      <w:pPr>
        <w:pStyle w:val="Textodenotaderodap"/>
        <w:jc w:val="both"/>
        <w:rPr>
          <w:sz w:val="16"/>
          <w:szCs w:val="16"/>
        </w:rPr>
      </w:pPr>
      <w:r w:rsidRPr="00BC6D3E">
        <w:rPr>
          <w:rStyle w:val="Refdenotaderodap"/>
          <w:b/>
        </w:rPr>
        <w:footnoteRef/>
      </w:r>
      <w:r w:rsidRPr="00BC6D3E">
        <w:rPr>
          <w:b/>
        </w:rPr>
        <w:t xml:space="preserve"> </w:t>
      </w:r>
      <w:r w:rsidRPr="00BC6D3E">
        <w:rPr>
          <w:b/>
          <w:sz w:val="16"/>
          <w:szCs w:val="16"/>
        </w:rPr>
        <w:t xml:space="preserve">Item 10.4 </w:t>
      </w:r>
      <w:r w:rsidRPr="00BC6D3E">
        <w:rPr>
          <w:sz w:val="16"/>
          <w:szCs w:val="16"/>
        </w:rPr>
        <w:t xml:space="preserve">- </w:t>
      </w:r>
      <w:r w:rsidRPr="00BC6D3E">
        <w:rPr>
          <w:b/>
          <w:sz w:val="16"/>
          <w:szCs w:val="16"/>
        </w:rPr>
        <w:t>Nota explicativa:</w:t>
      </w:r>
      <w:r w:rsidRPr="00BC6D3E">
        <w:rPr>
          <w:sz w:val="16"/>
          <w:szCs w:val="16"/>
        </w:rPr>
        <w:t xml:space="preserve"> Caso se trate de contratos de fornecimento contínuo de bens, utilizar a redação dos itens 10.4, 10.5 e 10.6</w:t>
      </w:r>
    </w:p>
  </w:footnote>
  <w:footnote w:id="17">
    <w:p w:rsidR="0017700D" w:rsidRPr="00F774B1" w:rsidRDefault="0017700D" w:rsidP="00F774B1">
      <w:pPr>
        <w:pStyle w:val="Textodecomentrio"/>
        <w:rPr>
          <w:rFonts w:ascii="Arial" w:hAnsi="Arial" w:cs="Arial"/>
          <w:sz w:val="16"/>
          <w:szCs w:val="16"/>
        </w:rPr>
      </w:pPr>
      <w:r w:rsidRPr="00F774B1">
        <w:rPr>
          <w:rStyle w:val="Refdenotaderodap"/>
          <w:b/>
        </w:rPr>
        <w:footnoteRef/>
      </w:r>
      <w:r w:rsidRPr="00F774B1">
        <w:rPr>
          <w:b/>
        </w:rPr>
        <w:t xml:space="preserve"> </w:t>
      </w:r>
      <w:r>
        <w:rPr>
          <w:b/>
          <w:sz w:val="16"/>
          <w:szCs w:val="16"/>
        </w:rPr>
        <w:t xml:space="preserve">Item 11 - </w:t>
      </w:r>
      <w:r w:rsidRPr="00F774B1">
        <w:rPr>
          <w:rFonts w:ascii="Arial" w:hAnsi="Arial" w:cs="Arial"/>
          <w:b/>
          <w:bCs/>
          <w:sz w:val="16"/>
          <w:szCs w:val="16"/>
        </w:rPr>
        <w:t>Nota Explicativa:</w:t>
      </w:r>
      <w:r w:rsidRPr="00F774B1">
        <w:rPr>
          <w:rFonts w:ascii="Arial" w:hAnsi="Arial" w:cs="Arial"/>
          <w:sz w:val="16"/>
          <w:szCs w:val="16"/>
        </w:rPr>
        <w:t xml:space="preserve"> Este modelo contém sanções gerais que podem ser aplicadas aos mais diversos tipos de contratações. Entretanto, compete ao órgão verificar as peculiaridades a fim de definir quais sanções serão aplicáveis, incluindo ou excluindo itens a depender das especificidades do objeto.</w:t>
      </w:r>
    </w:p>
    <w:p w:rsidR="0017700D" w:rsidRPr="00F774B1" w:rsidRDefault="0017700D">
      <w:pPr>
        <w:pStyle w:val="Textodenotaderodap"/>
        <w:rPr>
          <w:b/>
          <w:sz w:val="16"/>
          <w:szCs w:val="16"/>
        </w:rPr>
      </w:pPr>
    </w:p>
  </w:footnote>
  <w:footnote w:id="18">
    <w:p w:rsidR="0017700D" w:rsidRPr="00BC6D3E" w:rsidRDefault="0017700D" w:rsidP="00F319F3">
      <w:pPr>
        <w:pStyle w:val="Textodecomentrio"/>
        <w:jc w:val="both"/>
        <w:rPr>
          <w:rFonts w:ascii="Arial" w:hAnsi="Arial" w:cs="Arial"/>
          <w:sz w:val="16"/>
          <w:szCs w:val="16"/>
        </w:rPr>
      </w:pPr>
      <w:r w:rsidRPr="00BC6D3E">
        <w:rPr>
          <w:rStyle w:val="Refdenotaderodap"/>
          <w:rFonts w:ascii="Arial" w:hAnsi="Arial" w:cs="Arial"/>
          <w:b/>
        </w:rPr>
        <w:footnoteRef/>
      </w:r>
      <w:r w:rsidRPr="00BC6D3E">
        <w:rPr>
          <w:rFonts w:ascii="Arial" w:hAnsi="Arial" w:cs="Arial"/>
          <w:b/>
        </w:rPr>
        <w:t xml:space="preserve"> </w:t>
      </w:r>
      <w:r w:rsidRPr="00BC6D3E">
        <w:rPr>
          <w:rFonts w:ascii="Arial" w:hAnsi="Arial" w:cs="Arial"/>
          <w:b/>
          <w:sz w:val="16"/>
          <w:szCs w:val="16"/>
        </w:rPr>
        <w:t xml:space="preserve">Item 11.2, IV, a - </w:t>
      </w:r>
      <w:r w:rsidRPr="00BC6D3E">
        <w:rPr>
          <w:rFonts w:ascii="Arial" w:hAnsi="Arial" w:cs="Arial"/>
          <w:b/>
          <w:bCs/>
          <w:iCs/>
          <w:color w:val="000000"/>
          <w:sz w:val="16"/>
          <w:szCs w:val="16"/>
        </w:rPr>
        <w:t>Nota Explicativa 1</w:t>
      </w:r>
      <w:r w:rsidRPr="00BC6D3E">
        <w:rPr>
          <w:rFonts w:ascii="Arial" w:hAnsi="Arial" w:cs="Arial"/>
          <w:iCs/>
          <w:color w:val="000000"/>
          <w:sz w:val="16"/>
          <w:szCs w:val="16"/>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rsidR="0017700D" w:rsidRPr="00BC6D3E" w:rsidRDefault="0017700D" w:rsidP="0078624C">
      <w:pPr>
        <w:pStyle w:val="Textodecomentrio"/>
        <w:jc w:val="both"/>
        <w:rPr>
          <w:rFonts w:ascii="Arial" w:hAnsi="Arial" w:cs="Arial"/>
          <w:b/>
          <w:sz w:val="16"/>
          <w:szCs w:val="16"/>
        </w:rPr>
      </w:pPr>
      <w:r w:rsidRPr="00BC6D3E">
        <w:rPr>
          <w:rFonts w:ascii="Arial" w:hAnsi="Arial" w:cs="Arial"/>
          <w:b/>
          <w:bCs/>
          <w:iCs/>
          <w:color w:val="000000"/>
          <w:sz w:val="16"/>
          <w:szCs w:val="16"/>
        </w:rPr>
        <w:t xml:space="preserve">Nota Explicativa 2: </w:t>
      </w:r>
      <w:r w:rsidRPr="00BC6D3E">
        <w:rPr>
          <w:rFonts w:ascii="Arial" w:hAnsi="Arial" w:cs="Arial"/>
          <w:iCs/>
          <w:color w:val="000000"/>
          <w:sz w:val="16"/>
          <w:szCs w:val="16"/>
        </w:rPr>
        <w:t>Recomenda-se suprimir a sanção relativa à apresentação, reposição ou suplementação da garantia caso esta não seja exigida para a contratação.</w:t>
      </w:r>
    </w:p>
  </w:footnote>
  <w:footnote w:id="19">
    <w:p w:rsidR="0017700D" w:rsidRPr="00BC6D3E" w:rsidRDefault="0017700D" w:rsidP="00502E97">
      <w:pPr>
        <w:pStyle w:val="Textodecomentrio"/>
        <w:jc w:val="both"/>
        <w:rPr>
          <w:rFonts w:ascii="Arial" w:hAnsi="Arial" w:cs="Arial"/>
        </w:rPr>
      </w:pPr>
      <w:r w:rsidRPr="00BC6D3E">
        <w:rPr>
          <w:rStyle w:val="Refdenotaderodap"/>
          <w:rFonts w:ascii="Arial" w:hAnsi="Arial" w:cs="Arial"/>
          <w:b/>
        </w:rPr>
        <w:footnoteRef/>
      </w:r>
      <w:r w:rsidRPr="00BC6D3E">
        <w:rPr>
          <w:rFonts w:ascii="Arial" w:hAnsi="Arial" w:cs="Arial"/>
          <w:b/>
        </w:rPr>
        <w:t xml:space="preserve"> </w:t>
      </w:r>
      <w:r w:rsidRPr="00BC6D3E">
        <w:rPr>
          <w:rFonts w:ascii="Arial" w:hAnsi="Arial" w:cs="Arial"/>
          <w:b/>
          <w:sz w:val="16"/>
          <w:szCs w:val="16"/>
        </w:rPr>
        <w:t xml:space="preserve">Item 11.2, IV, c - </w:t>
      </w:r>
      <w:r w:rsidRPr="00BC6D3E">
        <w:rPr>
          <w:rFonts w:ascii="Arial" w:hAnsi="Arial" w:cs="Arial"/>
          <w:b/>
          <w:iCs/>
          <w:color w:val="000000"/>
          <w:sz w:val="16"/>
          <w:szCs w:val="16"/>
        </w:rPr>
        <w:t xml:space="preserve">Nota Explicativa: </w:t>
      </w:r>
      <w:r w:rsidRPr="00BC6D3E">
        <w:rPr>
          <w:rFonts w:ascii="Arial" w:hAnsi="Arial" w:cs="Arial"/>
          <w:iCs/>
          <w:color w:val="000000"/>
          <w:sz w:val="16"/>
          <w:szCs w:val="16"/>
        </w:rPr>
        <w:t>O artigo 162, parágrafo único da Lei nº 14.133, de 2021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Esta é apenas uma sugestão textual; é possível escalonar as multas conforme os dias de atraso, por exemplo.</w:t>
      </w:r>
    </w:p>
    <w:p w:rsidR="0017700D" w:rsidRPr="00502E97" w:rsidRDefault="0017700D">
      <w:pPr>
        <w:pStyle w:val="Textodenotaderodap"/>
        <w:rPr>
          <w:sz w:val="16"/>
          <w:szCs w:val="16"/>
        </w:rPr>
      </w:pPr>
      <w:r>
        <w:rPr>
          <w:b/>
          <w:sz w:val="16"/>
          <w:szCs w:val="16"/>
        </w:rPr>
        <w:t xml:space="preserve"> </w:t>
      </w:r>
      <w:r w:rsidRPr="00F319F3">
        <w:rPr>
          <w:b/>
          <w:sz w:val="16"/>
          <w:szCs w:val="16"/>
        </w:rPr>
        <w:t xml:space="preserve"> </w:t>
      </w:r>
    </w:p>
  </w:footnote>
  <w:footnote w:id="20">
    <w:p w:rsidR="0017700D" w:rsidRPr="001A0917" w:rsidRDefault="0017700D" w:rsidP="001A0917">
      <w:pPr>
        <w:pStyle w:val="Textodecomentrio"/>
        <w:jc w:val="both"/>
        <w:rPr>
          <w:b/>
          <w:sz w:val="16"/>
          <w:szCs w:val="16"/>
        </w:rPr>
      </w:pPr>
      <w:r w:rsidRPr="00D15C6F">
        <w:rPr>
          <w:rStyle w:val="Refdenotaderodap"/>
          <w:b/>
        </w:rPr>
        <w:footnoteRef/>
      </w:r>
      <w:r w:rsidRPr="00D15C6F">
        <w:rPr>
          <w:b/>
        </w:rPr>
        <w:t xml:space="preserve"> </w:t>
      </w:r>
      <w:r w:rsidRPr="00D15C6F">
        <w:rPr>
          <w:rFonts w:ascii="Arial" w:hAnsi="Arial" w:cs="Arial"/>
          <w:b/>
          <w:sz w:val="16"/>
          <w:szCs w:val="16"/>
        </w:rPr>
        <w:t xml:space="preserve">Item 12.1 - </w:t>
      </w:r>
      <w:r w:rsidRPr="00D15C6F">
        <w:rPr>
          <w:rFonts w:ascii="Arial" w:hAnsi="Arial" w:cs="Arial"/>
          <w:b/>
          <w:bCs/>
          <w:iCs/>
          <w:color w:val="000000"/>
          <w:sz w:val="16"/>
          <w:szCs w:val="16"/>
        </w:rPr>
        <w:t>Nota Explicativa:</w:t>
      </w:r>
      <w:r w:rsidRPr="00D15C6F">
        <w:rPr>
          <w:rFonts w:ascii="Arial" w:hAnsi="Arial" w:cs="Arial"/>
          <w:sz w:val="16"/>
          <w:szCs w:val="16"/>
        </w:rPr>
        <w:t xml:space="preserve"> </w:t>
      </w:r>
      <w:r w:rsidRPr="00D15C6F">
        <w:rPr>
          <w:rFonts w:ascii="Arial" w:hAnsi="Arial" w:cs="Arial"/>
          <w:iCs/>
          <w:color w:val="000000"/>
          <w:sz w:val="16"/>
          <w:szCs w:val="16"/>
        </w:rPr>
        <w:t xml:space="preserve">Usar esta redação para os contratos por escopo, assim considerados os contratos nos quais se impõe ao contratado o dever de realizar a prestação de um serviço específico em um período predeterminado. </w:t>
      </w:r>
      <w:proofErr w:type="spellStart"/>
      <w:r w:rsidRPr="00D15C6F">
        <w:rPr>
          <w:rFonts w:ascii="Arial" w:hAnsi="Arial" w:cs="Arial"/>
          <w:iCs/>
          <w:color w:val="000000"/>
          <w:sz w:val="16"/>
          <w:szCs w:val="16"/>
        </w:rPr>
        <w:t>Ex</w:t>
      </w:r>
      <w:proofErr w:type="spellEnd"/>
      <w:r w:rsidRPr="00D15C6F">
        <w:rPr>
          <w:rFonts w:ascii="Arial" w:hAnsi="Arial" w:cs="Arial"/>
          <w:iCs/>
          <w:color w:val="000000"/>
          <w:sz w:val="16"/>
          <w:szCs w:val="16"/>
        </w:rPr>
        <w:t>: realizar a reforma de um imóvel público no prazo de 120 dias.</w:t>
      </w:r>
      <w:r>
        <w:rPr>
          <w:i/>
          <w:iCs/>
          <w:color w:val="000000"/>
        </w:rPr>
        <w:t xml:space="preserve"> </w:t>
      </w:r>
    </w:p>
  </w:footnote>
  <w:footnote w:id="21">
    <w:p w:rsidR="0017700D" w:rsidRPr="001A0917" w:rsidRDefault="0017700D" w:rsidP="001A0917">
      <w:pPr>
        <w:pStyle w:val="Textodecomentrio"/>
        <w:jc w:val="both"/>
        <w:rPr>
          <w:i/>
          <w:sz w:val="16"/>
          <w:szCs w:val="16"/>
        </w:rPr>
      </w:pPr>
      <w:r w:rsidRPr="00E914CD">
        <w:rPr>
          <w:rStyle w:val="Refdenotaderodap"/>
          <w:rFonts w:ascii="Arial" w:hAnsi="Arial" w:cs="Arial"/>
          <w:b/>
        </w:rPr>
        <w:footnoteRef/>
      </w:r>
      <w:r w:rsidRPr="00E914CD">
        <w:rPr>
          <w:rFonts w:ascii="Arial" w:hAnsi="Arial" w:cs="Arial"/>
          <w:b/>
        </w:rPr>
        <w:t xml:space="preserve"> </w:t>
      </w:r>
      <w:r w:rsidRPr="00E914CD">
        <w:rPr>
          <w:rFonts w:ascii="Arial" w:hAnsi="Arial" w:cs="Arial"/>
          <w:b/>
          <w:sz w:val="16"/>
          <w:szCs w:val="16"/>
        </w:rPr>
        <w:t xml:space="preserve">Item 12.1 - </w:t>
      </w:r>
      <w:r w:rsidRPr="00E914CD">
        <w:rPr>
          <w:rFonts w:ascii="Arial" w:hAnsi="Arial" w:cs="Arial"/>
          <w:b/>
          <w:bCs/>
          <w:iCs/>
          <w:color w:val="000000"/>
          <w:sz w:val="16"/>
          <w:szCs w:val="16"/>
        </w:rPr>
        <w:t>Nota Explicativa:</w:t>
      </w:r>
      <w:r w:rsidRPr="00E914CD">
        <w:rPr>
          <w:rFonts w:ascii="Arial" w:hAnsi="Arial" w:cs="Arial"/>
          <w:iCs/>
          <w:color w:val="000000"/>
          <w:sz w:val="16"/>
          <w:szCs w:val="16"/>
        </w:rPr>
        <w:t xml:space="preserve"> Usar esta redação para os contratos não contínuos a termo, assim considerados os contratos nos quais o objeto é contratado para ser executado por determinado prazo, ou durante determinado prazo). Exemplo: serviço de limpeza para ser prestado por um ano, manutenção preventiva e corretiva para ser executada durante um ano, serviço de telefonia p</w:t>
      </w:r>
      <w:r>
        <w:rPr>
          <w:rFonts w:ascii="Arial" w:hAnsi="Arial" w:cs="Arial"/>
          <w:iCs/>
          <w:color w:val="000000"/>
          <w:sz w:val="16"/>
          <w:szCs w:val="16"/>
        </w:rPr>
        <w:t>ara ser prestado por seis meses.</w:t>
      </w:r>
    </w:p>
  </w:footnote>
  <w:footnote w:id="22">
    <w:p w:rsidR="0017700D" w:rsidRPr="001A0917" w:rsidRDefault="0017700D" w:rsidP="001A0917">
      <w:pPr>
        <w:pStyle w:val="Textodecomentrio"/>
        <w:jc w:val="both"/>
        <w:rPr>
          <w:rFonts w:ascii="Arial" w:hAnsi="Arial" w:cs="Arial"/>
          <w:sz w:val="16"/>
          <w:szCs w:val="16"/>
        </w:rPr>
      </w:pPr>
      <w:r w:rsidRPr="001A0917">
        <w:rPr>
          <w:rStyle w:val="Refdenotaderodap"/>
          <w:rFonts w:ascii="Arial" w:hAnsi="Arial" w:cs="Arial"/>
          <w:b/>
        </w:rPr>
        <w:footnoteRef/>
      </w:r>
      <w:r w:rsidRPr="001A0917">
        <w:rPr>
          <w:rFonts w:ascii="Arial" w:hAnsi="Arial" w:cs="Arial"/>
          <w:b/>
        </w:rPr>
        <w:t xml:space="preserve"> </w:t>
      </w:r>
      <w:r w:rsidRPr="001A0917">
        <w:rPr>
          <w:rFonts w:ascii="Arial" w:hAnsi="Arial" w:cs="Arial"/>
          <w:b/>
          <w:sz w:val="16"/>
          <w:szCs w:val="16"/>
        </w:rPr>
        <w:t xml:space="preserve">Item 12.1.3 - </w:t>
      </w:r>
      <w:r w:rsidRPr="001A0917">
        <w:rPr>
          <w:rFonts w:ascii="Arial" w:hAnsi="Arial" w:cs="Arial"/>
          <w:b/>
          <w:bCs/>
          <w:iCs/>
          <w:color w:val="000000"/>
          <w:sz w:val="16"/>
          <w:szCs w:val="16"/>
        </w:rPr>
        <w:t xml:space="preserve">Nota Explicativa: </w:t>
      </w:r>
      <w:r w:rsidRPr="001A0917">
        <w:rPr>
          <w:rFonts w:ascii="Arial" w:hAnsi="Arial" w:cs="Arial"/>
          <w:iCs/>
          <w:color w:val="000000"/>
          <w:sz w:val="16"/>
          <w:szCs w:val="16"/>
        </w:rPr>
        <w:t xml:space="preserve">A sistemática do item 12.2.2 decorre do que dispõe o art. 106, III e §1º, da Lei nº 14.133/21. Para a sua compreensão, vale trazer um exemplo: 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rsidR="0017700D" w:rsidRPr="001A0917" w:rsidRDefault="0017700D" w:rsidP="001A0917">
      <w:pPr>
        <w:pStyle w:val="Textodecomentrio"/>
        <w:jc w:val="both"/>
        <w:rPr>
          <w:rFonts w:ascii="Arial" w:hAnsi="Arial" w:cs="Arial"/>
          <w:sz w:val="16"/>
          <w:szCs w:val="16"/>
        </w:rPr>
      </w:pPr>
      <w:r w:rsidRPr="0047393C">
        <w:rPr>
          <w:rFonts w:ascii="Arial" w:hAnsi="Arial" w:cs="Arial"/>
          <w:b/>
          <w:iCs/>
          <w:color w:val="000000"/>
          <w:sz w:val="16"/>
          <w:szCs w:val="16"/>
        </w:rPr>
        <w:t>1)</w:t>
      </w:r>
      <w:r w:rsidRPr="001A0917">
        <w:rPr>
          <w:rFonts w:ascii="Arial" w:hAnsi="Arial" w:cs="Arial"/>
          <w:iCs/>
          <w:color w:val="000000"/>
          <w:sz w:val="16"/>
          <w:szCs w:val="16"/>
        </w:rPr>
        <w:t xml:space="preserve"> Se a comunicação ao contratado noticiando a rescisão ocorrer até 20 de março (dois meses antes da data de aniversário), a extinção poderá ocorrer na data de aniversário, ou seja, 20 de maio. </w:t>
      </w:r>
    </w:p>
    <w:p w:rsidR="0017700D" w:rsidRPr="001A0917" w:rsidRDefault="0017700D" w:rsidP="001A0917">
      <w:pPr>
        <w:pStyle w:val="Textodecomentrio"/>
        <w:jc w:val="both"/>
        <w:rPr>
          <w:rFonts w:ascii="Arial" w:hAnsi="Arial" w:cs="Arial"/>
          <w:sz w:val="16"/>
          <w:szCs w:val="16"/>
        </w:rPr>
      </w:pPr>
      <w:r w:rsidRPr="0047393C">
        <w:rPr>
          <w:rFonts w:ascii="Arial" w:hAnsi="Arial" w:cs="Arial"/>
          <w:b/>
          <w:iCs/>
          <w:color w:val="000000"/>
          <w:sz w:val="16"/>
          <w:szCs w:val="16"/>
        </w:rPr>
        <w:t>2)</w:t>
      </w:r>
      <w:r w:rsidRPr="001A0917">
        <w:rPr>
          <w:rFonts w:ascii="Arial" w:hAnsi="Arial" w:cs="Arial"/>
          <w:iCs/>
          <w:color w:val="000000"/>
          <w:sz w:val="16"/>
          <w:szCs w:val="16"/>
        </w:rPr>
        <w:t xml:space="preserve"> Se a comunicação se der entre 20 de março e 20 de maio (menos de dois meses), fica garantida a vigência contratual por mais dois meses (portanto, por exemplo, se a notificação for em 20 de abril, a extinção seria em 20 de junho). </w:t>
      </w:r>
    </w:p>
    <w:p w:rsidR="0017700D" w:rsidRPr="001A0917" w:rsidRDefault="0017700D" w:rsidP="001A0917">
      <w:pPr>
        <w:pStyle w:val="Textodecomentrio"/>
        <w:jc w:val="both"/>
        <w:rPr>
          <w:rFonts w:ascii="Arial" w:hAnsi="Arial" w:cs="Arial"/>
          <w:sz w:val="16"/>
          <w:szCs w:val="16"/>
        </w:rPr>
      </w:pPr>
      <w:r w:rsidRPr="0047393C">
        <w:rPr>
          <w:rFonts w:ascii="Arial" w:hAnsi="Arial" w:cs="Arial"/>
          <w:b/>
          <w:iCs/>
          <w:color w:val="000000"/>
          <w:sz w:val="16"/>
          <w:szCs w:val="16"/>
        </w:rPr>
        <w:t>3)</w:t>
      </w:r>
      <w:r w:rsidRPr="001A0917">
        <w:rPr>
          <w:rFonts w:ascii="Arial" w:hAnsi="Arial" w:cs="Arial"/>
          <w:iCs/>
          <w:color w:val="000000"/>
          <w:sz w:val="16"/>
          <w:szCs w:val="16"/>
        </w:rPr>
        <w:t xml:space="preserve"> Por fim, uma comunicação de extinção havida após a data de aniversário só teria efeito no aniversário subsequente, salvo se houver enquadramento na situação “2”.</w:t>
      </w:r>
    </w:p>
    <w:p w:rsidR="0017700D" w:rsidRPr="001A0917" w:rsidRDefault="0017700D">
      <w:pPr>
        <w:pStyle w:val="Textodenotaderodap"/>
        <w:rPr>
          <w:b/>
          <w:sz w:val="16"/>
          <w:szCs w:val="16"/>
        </w:rPr>
      </w:pPr>
    </w:p>
  </w:footnote>
  <w:footnote w:id="23">
    <w:p w:rsidR="0017700D" w:rsidRPr="003A235E" w:rsidRDefault="0017700D" w:rsidP="0095509F">
      <w:pPr>
        <w:pStyle w:val="Textodecomentrio"/>
        <w:jc w:val="both"/>
        <w:rPr>
          <w:b/>
          <w:sz w:val="16"/>
          <w:szCs w:val="16"/>
        </w:rPr>
      </w:pPr>
      <w:r w:rsidRPr="003A235E">
        <w:rPr>
          <w:rStyle w:val="Refdenotaderodap"/>
          <w:b/>
        </w:rPr>
        <w:footnoteRef/>
      </w:r>
      <w:r w:rsidRPr="003A235E">
        <w:rPr>
          <w:b/>
        </w:rPr>
        <w:t xml:space="preserve"> </w:t>
      </w:r>
      <w:r w:rsidRPr="003A235E">
        <w:rPr>
          <w:rFonts w:ascii="Arial" w:hAnsi="Arial" w:cs="Arial"/>
          <w:b/>
          <w:sz w:val="16"/>
          <w:szCs w:val="16"/>
        </w:rPr>
        <w:t xml:space="preserve">Item 13.2 - </w:t>
      </w:r>
      <w:r w:rsidRPr="003A235E">
        <w:rPr>
          <w:rFonts w:ascii="Arial" w:hAnsi="Arial" w:cs="Arial"/>
          <w:b/>
          <w:bCs/>
          <w:iCs/>
          <w:color w:val="000000"/>
          <w:sz w:val="16"/>
          <w:szCs w:val="16"/>
        </w:rPr>
        <w:t>Nota Explicativa:</w:t>
      </w:r>
      <w:r w:rsidRPr="003A235E">
        <w:rPr>
          <w:rFonts w:ascii="Arial" w:hAnsi="Arial" w:cs="Arial"/>
          <w:iCs/>
          <w:color w:val="000000"/>
          <w:sz w:val="16"/>
          <w:szCs w:val="16"/>
        </w:rPr>
        <w:t xml:space="preserve"> O art. 106, II, da Lei nº </w:t>
      </w:r>
      <w:r>
        <w:rPr>
          <w:rFonts w:ascii="Arial" w:hAnsi="Arial" w:cs="Arial"/>
          <w:iCs/>
          <w:color w:val="000000"/>
          <w:sz w:val="16"/>
          <w:szCs w:val="16"/>
        </w:rPr>
        <w:t>14.133, de 20</w:t>
      </w:r>
      <w:r w:rsidRPr="003A235E">
        <w:rPr>
          <w:rFonts w:ascii="Arial" w:hAnsi="Arial" w:cs="Arial"/>
          <w:iCs/>
          <w:color w:val="000000"/>
          <w:sz w:val="16"/>
          <w:szCs w:val="16"/>
        </w:rPr>
        <w:t>21 prevê para contratações de fornecimentos continuados que a “a Administração deverá atestar, no início da contratação e de cada exercício, a existência de créditos orçamentários vinculados à contratação e a vantagem em sua manutenção”.</w:t>
      </w:r>
    </w:p>
  </w:footnote>
  <w:footnote w:id="24">
    <w:p w:rsidR="0017700D" w:rsidRPr="0095509F" w:rsidRDefault="0017700D" w:rsidP="0095509F">
      <w:pPr>
        <w:pStyle w:val="Textodecomentrio"/>
        <w:jc w:val="both"/>
        <w:rPr>
          <w:rFonts w:ascii="Arial" w:hAnsi="Arial" w:cs="Arial"/>
          <w:sz w:val="16"/>
          <w:szCs w:val="16"/>
        </w:rPr>
      </w:pPr>
      <w:r w:rsidRPr="0095509F">
        <w:rPr>
          <w:rStyle w:val="Refdenotaderodap"/>
          <w:b/>
        </w:rPr>
        <w:footnoteRef/>
      </w:r>
      <w:r w:rsidRPr="0095509F">
        <w:rPr>
          <w:b/>
        </w:rPr>
        <w:t xml:space="preserve"> </w:t>
      </w:r>
      <w:r>
        <w:rPr>
          <w:b/>
          <w:sz w:val="16"/>
          <w:szCs w:val="16"/>
        </w:rPr>
        <w:t xml:space="preserve">Item 14 - </w:t>
      </w:r>
      <w:r w:rsidRPr="0095509F">
        <w:rPr>
          <w:rFonts w:ascii="Arial" w:hAnsi="Arial" w:cs="Arial"/>
          <w:b/>
          <w:bCs/>
          <w:iCs/>
          <w:color w:val="000000"/>
          <w:sz w:val="16"/>
          <w:szCs w:val="16"/>
        </w:rPr>
        <w:t xml:space="preserve">Nota Explicativa 1: </w:t>
      </w:r>
      <w:r w:rsidRPr="0095509F">
        <w:rPr>
          <w:rFonts w:ascii="Arial" w:hAnsi="Arial" w:cs="Arial"/>
          <w:iCs/>
          <w:color w:val="000000"/>
          <w:sz w:val="16"/>
          <w:szCs w:val="16"/>
        </w:rPr>
        <w:t xml:space="preserve">As cláusulas 14.1 a 14.12 são necessárias para cumprimento </w:t>
      </w:r>
      <w:hyperlink r:id="rId5" w:history="1">
        <w:r w:rsidRPr="0095509F">
          <w:rPr>
            <w:rStyle w:val="Hyperlink"/>
            <w:rFonts w:ascii="Arial" w:hAnsi="Arial" w:cs="Arial"/>
            <w:iCs/>
            <w:color w:val="auto"/>
            <w:sz w:val="16"/>
            <w:szCs w:val="16"/>
            <w:u w:val="none"/>
          </w:rPr>
          <w:t>da Lei Geral de Proteção de Dados - LGPD, Nº 13.709, de 14 de agosto de 2018</w:t>
        </w:r>
      </w:hyperlink>
      <w:r w:rsidRPr="0095509F">
        <w:rPr>
          <w:rFonts w:ascii="Arial" w:hAnsi="Arial" w:cs="Arial"/>
          <w:iCs/>
          <w:sz w:val="16"/>
          <w:szCs w:val="16"/>
        </w:rPr>
        <w:t>, caso a contratação envolva, de qualquer forma,</w:t>
      </w:r>
      <w:r w:rsidRPr="0095509F">
        <w:rPr>
          <w:rFonts w:ascii="Arial" w:hAnsi="Arial" w:cs="Arial"/>
          <w:iCs/>
          <w:color w:val="000000"/>
          <w:sz w:val="16"/>
          <w:szCs w:val="16"/>
        </w:rPr>
        <w:t xml:space="preserve"> o tratamento de dados pessoais, devendo ser incluída e ajustada nessa hipótese.</w:t>
      </w:r>
    </w:p>
    <w:p w:rsidR="0017700D" w:rsidRPr="0095509F" w:rsidRDefault="0017700D" w:rsidP="0095509F">
      <w:pPr>
        <w:pStyle w:val="Textodecomentrio"/>
        <w:jc w:val="both"/>
        <w:rPr>
          <w:rFonts w:ascii="Arial" w:hAnsi="Arial" w:cs="Arial"/>
          <w:sz w:val="16"/>
          <w:szCs w:val="16"/>
        </w:rPr>
      </w:pPr>
      <w:r w:rsidRPr="0095509F">
        <w:rPr>
          <w:rFonts w:ascii="Arial" w:hAnsi="Arial" w:cs="Arial"/>
          <w:b/>
          <w:bCs/>
          <w:iCs/>
          <w:color w:val="000000"/>
          <w:sz w:val="16"/>
          <w:szCs w:val="16"/>
        </w:rPr>
        <w:t xml:space="preserve">Nota Explicativa 2: </w:t>
      </w:r>
      <w:r w:rsidRPr="0095509F">
        <w:rPr>
          <w:rFonts w:ascii="Arial" w:hAnsi="Arial" w:cs="Arial"/>
          <w:iCs/>
          <w:color w:val="000000"/>
          <w:sz w:val="16"/>
          <w:szCs w:val="16"/>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17700D" w:rsidRPr="0095509F" w:rsidRDefault="0017700D">
      <w:pPr>
        <w:pStyle w:val="Textodenotaderodap"/>
        <w:rPr>
          <w:b/>
          <w:sz w:val="16"/>
          <w:szCs w:val="16"/>
        </w:rPr>
      </w:pPr>
    </w:p>
  </w:footnote>
  <w:footnote w:id="25">
    <w:p w:rsidR="0017700D" w:rsidRPr="00B92803" w:rsidRDefault="0017700D" w:rsidP="00B92803">
      <w:pPr>
        <w:pStyle w:val="Textodecomentrio"/>
        <w:jc w:val="both"/>
        <w:rPr>
          <w:rFonts w:ascii="Arial" w:hAnsi="Arial" w:cs="Arial"/>
          <w:sz w:val="16"/>
          <w:szCs w:val="16"/>
        </w:rPr>
      </w:pPr>
      <w:r w:rsidRPr="00B92803">
        <w:rPr>
          <w:rStyle w:val="Refdenotaderodap"/>
          <w:rFonts w:ascii="Arial" w:hAnsi="Arial" w:cs="Arial"/>
          <w:b/>
        </w:rPr>
        <w:footnoteRef/>
      </w:r>
      <w:r w:rsidRPr="00B92803">
        <w:rPr>
          <w:rFonts w:ascii="Arial" w:hAnsi="Arial" w:cs="Arial"/>
          <w:b/>
        </w:rPr>
        <w:t xml:space="preserve"> </w:t>
      </w:r>
      <w:r w:rsidRPr="00B92803">
        <w:rPr>
          <w:rFonts w:ascii="Arial" w:hAnsi="Arial" w:cs="Arial"/>
          <w:b/>
          <w:sz w:val="16"/>
          <w:szCs w:val="16"/>
        </w:rPr>
        <w:t xml:space="preserve">Item 14.12 - </w:t>
      </w:r>
      <w:r w:rsidRPr="00B92803">
        <w:rPr>
          <w:rFonts w:ascii="Arial" w:hAnsi="Arial" w:cs="Arial"/>
          <w:b/>
          <w:bCs/>
          <w:iCs/>
          <w:sz w:val="16"/>
          <w:szCs w:val="16"/>
        </w:rPr>
        <w:t>Nota Explicativa 1</w:t>
      </w:r>
      <w:r w:rsidRPr="00B92803">
        <w:rPr>
          <w:rFonts w:ascii="Arial" w:hAnsi="Arial" w:cs="Arial"/>
          <w:iCs/>
          <w:sz w:val="16"/>
          <w:szCs w:val="16"/>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rsidR="0017700D" w:rsidRPr="002311D3" w:rsidRDefault="0017700D" w:rsidP="002311D3">
      <w:pPr>
        <w:pStyle w:val="Textodecomentrio"/>
        <w:jc w:val="both"/>
        <w:rPr>
          <w:rFonts w:ascii="Arial" w:hAnsi="Arial" w:cs="Arial"/>
          <w:sz w:val="16"/>
          <w:szCs w:val="16"/>
        </w:rPr>
      </w:pPr>
      <w:r w:rsidRPr="00B92803">
        <w:rPr>
          <w:rFonts w:ascii="Arial" w:hAnsi="Arial" w:cs="Arial"/>
          <w:b/>
          <w:bCs/>
          <w:iCs/>
          <w:sz w:val="16"/>
          <w:szCs w:val="16"/>
        </w:rPr>
        <w:t>Nota explicativa 2:</w:t>
      </w:r>
      <w:r w:rsidRPr="00B92803">
        <w:rPr>
          <w:rFonts w:ascii="Arial" w:hAnsi="Arial" w:cs="Arial"/>
          <w:iCs/>
          <w:sz w:val="16"/>
          <w:szCs w:val="16"/>
        </w:rPr>
        <w:t xml:space="preserve"> Todas as disposições da presente cláusula são meramente indicativas. Pode ser necessário que se suprimam algumas das obrigações ou se arrolem outras, conforme as peculiaridades do órgão e as especificações do serviço a ser executado.</w:t>
      </w:r>
    </w:p>
  </w:footnote>
  <w:footnote w:id="26">
    <w:p w:rsidR="0017700D" w:rsidRPr="00C5315E" w:rsidRDefault="0017700D" w:rsidP="00C5315E">
      <w:pPr>
        <w:pStyle w:val="Textodecomentrio"/>
        <w:jc w:val="both"/>
        <w:rPr>
          <w:rFonts w:ascii="Arial" w:hAnsi="Arial" w:cs="Arial"/>
          <w:sz w:val="16"/>
          <w:szCs w:val="16"/>
        </w:rPr>
      </w:pPr>
      <w:r w:rsidRPr="00C5315E">
        <w:rPr>
          <w:rStyle w:val="Refdenotaderodap"/>
          <w:rFonts w:ascii="Arial" w:hAnsi="Arial" w:cs="Arial"/>
          <w:b/>
        </w:rPr>
        <w:footnoteRef/>
      </w:r>
      <w:r w:rsidRPr="00C5315E">
        <w:rPr>
          <w:rFonts w:ascii="Arial" w:hAnsi="Arial" w:cs="Arial"/>
          <w:b/>
        </w:rPr>
        <w:t xml:space="preserve"> </w:t>
      </w:r>
      <w:r w:rsidRPr="00C5315E">
        <w:rPr>
          <w:rFonts w:ascii="Arial" w:hAnsi="Arial" w:cs="Arial"/>
          <w:b/>
          <w:sz w:val="16"/>
          <w:szCs w:val="16"/>
        </w:rPr>
        <w:t xml:space="preserve">Item 15.1 - </w:t>
      </w:r>
      <w:r w:rsidRPr="00C5315E">
        <w:rPr>
          <w:rFonts w:ascii="Arial" w:hAnsi="Arial" w:cs="Arial"/>
          <w:b/>
          <w:bCs/>
          <w:iCs/>
          <w:color w:val="000000"/>
          <w:sz w:val="16"/>
          <w:szCs w:val="16"/>
        </w:rPr>
        <w:t>Nota explicativa:</w:t>
      </w:r>
      <w:r w:rsidRPr="00C5315E">
        <w:rPr>
          <w:rFonts w:ascii="Arial" w:hAnsi="Arial" w:cs="Arial"/>
          <w:iCs/>
          <w:color w:val="000000"/>
          <w:sz w:val="16"/>
          <w:szCs w:val="16"/>
        </w:rPr>
        <w:t xml:space="preserve"> No Acórdão n.º 2569/2018 –</w:t>
      </w:r>
      <w:r>
        <w:rPr>
          <w:rFonts w:ascii="Arial" w:hAnsi="Arial" w:cs="Arial"/>
          <w:iCs/>
          <w:color w:val="000000"/>
          <w:sz w:val="16"/>
          <w:szCs w:val="16"/>
        </w:rPr>
        <w:t xml:space="preserve"> Plenário, o TCU concluiu que “</w:t>
      </w:r>
      <w:r w:rsidRPr="00C5315E">
        <w:rPr>
          <w:rFonts w:ascii="Arial" w:hAnsi="Arial" w:cs="Arial"/>
          <w:iCs/>
          <w:color w:val="000000"/>
          <w:sz w:val="16"/>
          <w:szCs w:val="16"/>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rsidR="0017700D" w:rsidRPr="00C5315E" w:rsidRDefault="0017700D" w:rsidP="00C5315E">
      <w:pPr>
        <w:pStyle w:val="Textodecomentrio"/>
        <w:jc w:val="both"/>
        <w:rPr>
          <w:rFonts w:ascii="Arial" w:hAnsi="Arial" w:cs="Arial"/>
          <w:sz w:val="16"/>
          <w:szCs w:val="16"/>
        </w:rPr>
      </w:pPr>
      <w:r>
        <w:rPr>
          <w:rFonts w:ascii="Arial" w:hAnsi="Arial" w:cs="Arial"/>
          <w:iCs/>
          <w:color w:val="000000"/>
          <w:sz w:val="16"/>
          <w:szCs w:val="16"/>
        </w:rPr>
        <w:t>... ao definir, em seu art. 2º, ´consumidor´</w:t>
      </w:r>
      <w:r w:rsidRPr="00C5315E">
        <w:rPr>
          <w:rFonts w:ascii="Arial" w:hAnsi="Arial" w:cs="Arial"/>
          <w:iCs/>
          <w:color w:val="000000"/>
          <w:sz w:val="16"/>
          <w:szCs w:val="16"/>
        </w:rPr>
        <w:t xml:space="preserve"> como toda pessoa física ou jurídica que adquire ou utiliza produto ou serviço como destinatário final, a Lei não fez nenhuma exceção, podendo, portanto, a Administração Pública se utilizar de todos os direitos ali estabelecidos na condição de </w:t>
      </w:r>
      <w:r>
        <w:rPr>
          <w:rFonts w:ascii="Arial" w:hAnsi="Arial" w:cs="Arial"/>
          <w:iCs/>
          <w:color w:val="000000"/>
          <w:sz w:val="16"/>
          <w:szCs w:val="16"/>
        </w:rPr>
        <w:t>consumidora.</w:t>
      </w:r>
      <w:r w:rsidRPr="00C5315E">
        <w:rPr>
          <w:rFonts w:ascii="Arial" w:hAnsi="Arial" w:cs="Arial"/>
          <w:iCs/>
          <w:color w:val="000000"/>
          <w:sz w:val="16"/>
          <w:szCs w:val="16"/>
        </w:rPr>
        <w:t>”</w:t>
      </w:r>
    </w:p>
    <w:p w:rsidR="0017700D" w:rsidRPr="00C5315E" w:rsidRDefault="0017700D">
      <w:pPr>
        <w:pStyle w:val="Textodenotaderodap"/>
        <w:rPr>
          <w:b/>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0D" w:rsidRDefault="0017700D">
    <w:pPr>
      <w:pStyle w:val="Cabealho"/>
    </w:pPr>
    <w:r>
      <w:rPr>
        <w:noProof/>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-345440</wp:posOffset>
          </wp:positionV>
          <wp:extent cx="1476375" cy="812005"/>
          <wp:effectExtent l="0" t="0" r="0" b="762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MS3.png"/>
                  <pic:cNvPicPr/>
                </pic:nvPicPr>
                <pic:blipFill>
                  <a:blip r:embed="rId1">
                    <a:extLst>
                      <a:ext uri="{28A0092B-C50C-407E-A947-70E740481C1C}">
                        <a14:useLocalDpi xmlns:a14="http://schemas.microsoft.com/office/drawing/2010/main" val="0"/>
                      </a:ext>
                    </a:extLst>
                  </a:blip>
                  <a:stretch>
                    <a:fillRect/>
                  </a:stretch>
                </pic:blipFill>
                <pic:spPr>
                  <a:xfrm>
                    <a:off x="0" y="0"/>
                    <a:ext cx="1476375" cy="812005"/>
                  </a:xfrm>
                  <a:prstGeom prst="rect">
                    <a:avLst/>
                  </a:prstGeom>
                </pic:spPr>
              </pic:pic>
            </a:graphicData>
          </a:graphic>
          <wp14:sizeRelH relativeFrom="margin">
            <wp14:pctWidth>0</wp14:pctWidth>
          </wp14:sizeRelH>
          <wp14:sizeRelV relativeFrom="margin">
            <wp14:pctHeight>0</wp14:pctHeight>
          </wp14:sizeRelV>
        </wp:anchor>
      </w:drawing>
    </w:r>
  </w:p>
  <w:p w:rsidR="0017700D" w:rsidRDefault="001770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32578"/>
    <w:multiLevelType w:val="hybridMultilevel"/>
    <w:tmpl w:val="D362D70E"/>
    <w:lvl w:ilvl="0" w:tplc="A8DED50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623261E3"/>
    <w:multiLevelType w:val="multilevel"/>
    <w:tmpl w:val="2C5C2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08"/>
    <w:rsid w:val="0001270E"/>
    <w:rsid w:val="00082340"/>
    <w:rsid w:val="000A14CF"/>
    <w:rsid w:val="000B52F4"/>
    <w:rsid w:val="000C6BD9"/>
    <w:rsid w:val="000C6D86"/>
    <w:rsid w:val="000D74AD"/>
    <w:rsid w:val="001066A5"/>
    <w:rsid w:val="00140138"/>
    <w:rsid w:val="001453E3"/>
    <w:rsid w:val="0017700D"/>
    <w:rsid w:val="00183BE8"/>
    <w:rsid w:val="001A0917"/>
    <w:rsid w:val="001B3ACF"/>
    <w:rsid w:val="00210B24"/>
    <w:rsid w:val="0021368B"/>
    <w:rsid w:val="002311D3"/>
    <w:rsid w:val="00253A1A"/>
    <w:rsid w:val="00263A65"/>
    <w:rsid w:val="002B36FF"/>
    <w:rsid w:val="002C1D66"/>
    <w:rsid w:val="002E1C32"/>
    <w:rsid w:val="002F2058"/>
    <w:rsid w:val="00303C08"/>
    <w:rsid w:val="00305B15"/>
    <w:rsid w:val="00374C9A"/>
    <w:rsid w:val="00387A04"/>
    <w:rsid w:val="003A235E"/>
    <w:rsid w:val="003E44BA"/>
    <w:rsid w:val="003F6BB8"/>
    <w:rsid w:val="0047393C"/>
    <w:rsid w:val="00473FAD"/>
    <w:rsid w:val="00485BF6"/>
    <w:rsid w:val="00485D51"/>
    <w:rsid w:val="004A0830"/>
    <w:rsid w:val="004B6C91"/>
    <w:rsid w:val="004B777D"/>
    <w:rsid w:val="004C6672"/>
    <w:rsid w:val="004D3969"/>
    <w:rsid w:val="005006B8"/>
    <w:rsid w:val="00502E97"/>
    <w:rsid w:val="00504517"/>
    <w:rsid w:val="0050753B"/>
    <w:rsid w:val="00523A1E"/>
    <w:rsid w:val="00540423"/>
    <w:rsid w:val="005556D2"/>
    <w:rsid w:val="00566BAA"/>
    <w:rsid w:val="005A631C"/>
    <w:rsid w:val="005D65B8"/>
    <w:rsid w:val="0061629D"/>
    <w:rsid w:val="0062341C"/>
    <w:rsid w:val="006256CA"/>
    <w:rsid w:val="00640B5B"/>
    <w:rsid w:val="006D6A86"/>
    <w:rsid w:val="006D6AC9"/>
    <w:rsid w:val="006D6F33"/>
    <w:rsid w:val="00722BB4"/>
    <w:rsid w:val="00723CFF"/>
    <w:rsid w:val="007509A1"/>
    <w:rsid w:val="007649C5"/>
    <w:rsid w:val="00771BD2"/>
    <w:rsid w:val="0078624C"/>
    <w:rsid w:val="0079228D"/>
    <w:rsid w:val="007B7479"/>
    <w:rsid w:val="007D3365"/>
    <w:rsid w:val="008034CD"/>
    <w:rsid w:val="00822214"/>
    <w:rsid w:val="00847899"/>
    <w:rsid w:val="0085436E"/>
    <w:rsid w:val="0087010D"/>
    <w:rsid w:val="00872755"/>
    <w:rsid w:val="00874EED"/>
    <w:rsid w:val="008833A9"/>
    <w:rsid w:val="008C64AC"/>
    <w:rsid w:val="00936C19"/>
    <w:rsid w:val="009372A0"/>
    <w:rsid w:val="00950902"/>
    <w:rsid w:val="0095509F"/>
    <w:rsid w:val="00963B39"/>
    <w:rsid w:val="00997340"/>
    <w:rsid w:val="009B2A3F"/>
    <w:rsid w:val="009C7152"/>
    <w:rsid w:val="009C7AD4"/>
    <w:rsid w:val="009E44FA"/>
    <w:rsid w:val="00A03638"/>
    <w:rsid w:val="00A27F7B"/>
    <w:rsid w:val="00AA2EBC"/>
    <w:rsid w:val="00AA5EFC"/>
    <w:rsid w:val="00AB6D69"/>
    <w:rsid w:val="00AC4B6F"/>
    <w:rsid w:val="00AD6A5E"/>
    <w:rsid w:val="00AE21B4"/>
    <w:rsid w:val="00B026F2"/>
    <w:rsid w:val="00B114F2"/>
    <w:rsid w:val="00B402EA"/>
    <w:rsid w:val="00B92803"/>
    <w:rsid w:val="00BA2831"/>
    <w:rsid w:val="00BB06CF"/>
    <w:rsid w:val="00BB4E22"/>
    <w:rsid w:val="00BB6363"/>
    <w:rsid w:val="00BC6D3E"/>
    <w:rsid w:val="00BC7001"/>
    <w:rsid w:val="00BF49A5"/>
    <w:rsid w:val="00C079EA"/>
    <w:rsid w:val="00C5315E"/>
    <w:rsid w:val="00C75C78"/>
    <w:rsid w:val="00C948C7"/>
    <w:rsid w:val="00C95AD1"/>
    <w:rsid w:val="00CC4BB3"/>
    <w:rsid w:val="00D10E11"/>
    <w:rsid w:val="00D11711"/>
    <w:rsid w:val="00D15C6F"/>
    <w:rsid w:val="00D50676"/>
    <w:rsid w:val="00D5077F"/>
    <w:rsid w:val="00D7408D"/>
    <w:rsid w:val="00D876F9"/>
    <w:rsid w:val="00DC6444"/>
    <w:rsid w:val="00DE4573"/>
    <w:rsid w:val="00E6337C"/>
    <w:rsid w:val="00E708A4"/>
    <w:rsid w:val="00E73C87"/>
    <w:rsid w:val="00E80DDE"/>
    <w:rsid w:val="00E914CD"/>
    <w:rsid w:val="00EA31E1"/>
    <w:rsid w:val="00EA584B"/>
    <w:rsid w:val="00EB1282"/>
    <w:rsid w:val="00EE7DFC"/>
    <w:rsid w:val="00EF0A26"/>
    <w:rsid w:val="00EF4BE6"/>
    <w:rsid w:val="00F072F9"/>
    <w:rsid w:val="00F10D7D"/>
    <w:rsid w:val="00F21A3E"/>
    <w:rsid w:val="00F319F3"/>
    <w:rsid w:val="00F31E0F"/>
    <w:rsid w:val="00F45129"/>
    <w:rsid w:val="00F774B1"/>
    <w:rsid w:val="00FE5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FC490B-7CB7-4A77-B14B-FED5CBB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36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68B"/>
  </w:style>
  <w:style w:type="paragraph" w:styleId="Rodap">
    <w:name w:val="footer"/>
    <w:basedOn w:val="Normal"/>
    <w:link w:val="RodapChar"/>
    <w:uiPriority w:val="99"/>
    <w:unhideWhenUsed/>
    <w:rsid w:val="0021368B"/>
    <w:pPr>
      <w:tabs>
        <w:tab w:val="center" w:pos="4252"/>
        <w:tab w:val="right" w:pos="8504"/>
      </w:tabs>
      <w:spacing w:after="0" w:line="240" w:lineRule="auto"/>
    </w:pPr>
  </w:style>
  <w:style w:type="character" w:customStyle="1" w:styleId="RodapChar">
    <w:name w:val="Rodapé Char"/>
    <w:basedOn w:val="Fontepargpadro"/>
    <w:link w:val="Rodap"/>
    <w:uiPriority w:val="99"/>
    <w:rsid w:val="0021368B"/>
  </w:style>
  <w:style w:type="character" w:styleId="Hyperlink">
    <w:name w:val="Hyperlink"/>
    <w:rsid w:val="000C6D86"/>
    <w:rPr>
      <w:color w:val="000080"/>
      <w:u w:val="single"/>
    </w:rPr>
  </w:style>
  <w:style w:type="paragraph" w:styleId="PargrafodaLista">
    <w:name w:val="List Paragraph"/>
    <w:basedOn w:val="Normal"/>
    <w:link w:val="PargrafodaListaChar"/>
    <w:uiPriority w:val="34"/>
    <w:qFormat/>
    <w:rsid w:val="00F21A3E"/>
    <w:pPr>
      <w:spacing w:after="0" w:line="240" w:lineRule="auto"/>
      <w:ind w:left="720"/>
      <w:contextualSpacing/>
    </w:pPr>
    <w:rPr>
      <w:rFonts w:ascii="Ecofont_Spranq_eco_Sans" w:eastAsiaTheme="minorEastAsia" w:hAnsi="Ecofont_Spranq_eco_Sans" w:cs="Tahoma"/>
      <w:lang w:eastAsia="pt-BR"/>
    </w:rPr>
  </w:style>
  <w:style w:type="character" w:customStyle="1" w:styleId="PargrafodaListaChar">
    <w:name w:val="Parágrafo da Lista Char"/>
    <w:basedOn w:val="Fontepargpadro"/>
    <w:link w:val="PargrafodaLista"/>
    <w:uiPriority w:val="34"/>
    <w:rsid w:val="00F21A3E"/>
    <w:rPr>
      <w:rFonts w:ascii="Ecofont_Spranq_eco_Sans" w:eastAsiaTheme="minorEastAsia" w:hAnsi="Ecofont_Spranq_eco_Sans" w:cs="Tahoma"/>
      <w:lang w:eastAsia="pt-BR"/>
    </w:rPr>
  </w:style>
  <w:style w:type="table" w:styleId="Tabelacomgrade">
    <w:name w:val="Table Grid"/>
    <w:basedOn w:val="Tabelanormal"/>
    <w:uiPriority w:val="39"/>
    <w:rsid w:val="00F2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unhideWhenUsed/>
    <w:rsid w:val="00F21A3E"/>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F21A3E"/>
    <w:rPr>
      <w:sz w:val="20"/>
      <w:szCs w:val="20"/>
    </w:rPr>
  </w:style>
  <w:style w:type="character" w:styleId="Refdenotaderodap">
    <w:name w:val="footnote reference"/>
    <w:basedOn w:val="Fontepargpadro"/>
    <w:semiHidden/>
    <w:unhideWhenUsed/>
    <w:rsid w:val="00F21A3E"/>
    <w:rPr>
      <w:vertAlign w:val="superscript"/>
    </w:rPr>
  </w:style>
  <w:style w:type="paragraph" w:styleId="Textodecomentrio">
    <w:name w:val="annotation text"/>
    <w:basedOn w:val="Normal"/>
    <w:link w:val="TextodecomentrioChar"/>
    <w:uiPriority w:val="99"/>
    <w:unhideWhenUsed/>
    <w:qFormat/>
    <w:rsid w:val="00936C19"/>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936C19"/>
    <w:rPr>
      <w:rFonts w:ascii="Ecofont_Spranq_eco_Sans" w:eastAsiaTheme="minorEastAsia" w:hAnsi="Ecofont_Spranq_eco_Sans" w:cs="Tahoma"/>
      <w:sz w:val="20"/>
      <w:szCs w:val="20"/>
      <w:lang w:eastAsia="pt-BR"/>
    </w:rPr>
  </w:style>
  <w:style w:type="character" w:styleId="Refdecomentrio">
    <w:name w:val="annotation reference"/>
    <w:basedOn w:val="Fontepargpadro"/>
    <w:unhideWhenUsed/>
    <w:qFormat/>
    <w:rsid w:val="001453E3"/>
    <w:rPr>
      <w:sz w:val="16"/>
      <w:szCs w:val="16"/>
    </w:rPr>
  </w:style>
  <w:style w:type="paragraph" w:customStyle="1" w:styleId="citao2">
    <w:name w:val="citação 2"/>
    <w:basedOn w:val="Citao"/>
    <w:link w:val="citao2Char"/>
    <w:qFormat/>
    <w:rsid w:val="00183BE8"/>
    <w:pPr>
      <w:pBdr>
        <w:top w:val="single" w:sz="4" w:space="1" w:color="1F497D"/>
        <w:left w:val="single" w:sz="4" w:space="4" w:color="1F497D"/>
        <w:bottom w:val="single" w:sz="4" w:space="1" w:color="1F497D"/>
        <w:right w:val="single" w:sz="4" w:space="4" w:color="1F497D"/>
      </w:pBdr>
      <w:shd w:val="clear" w:color="auto" w:fill="FFFFCC"/>
      <w:overflowPunct w:val="0"/>
      <w:spacing w:before="120" w:after="0" w:line="240" w:lineRule="auto"/>
      <w:ind w:left="0" w:right="0"/>
      <w:jc w:val="both"/>
    </w:pPr>
    <w:rPr>
      <w:rFonts w:eastAsia="Calibri" w:cs="Tahoma"/>
      <w:color w:val="000000"/>
      <w:sz w:val="20"/>
      <w:szCs w:val="20"/>
    </w:rPr>
  </w:style>
  <w:style w:type="character" w:customStyle="1" w:styleId="citao2Char">
    <w:name w:val="citação 2 Char"/>
    <w:link w:val="citao2"/>
    <w:rsid w:val="00183BE8"/>
    <w:rPr>
      <w:rFonts w:eastAsia="Calibri" w:cs="Tahoma"/>
      <w:i/>
      <w:iCs/>
      <w:color w:val="000000"/>
      <w:sz w:val="20"/>
      <w:szCs w:val="20"/>
      <w:shd w:val="clear" w:color="auto" w:fill="FFFFCC"/>
    </w:rPr>
  </w:style>
  <w:style w:type="paragraph" w:styleId="Citao">
    <w:name w:val="Quote"/>
    <w:basedOn w:val="Normal"/>
    <w:next w:val="Normal"/>
    <w:link w:val="CitaoChar"/>
    <w:uiPriority w:val="29"/>
    <w:qFormat/>
    <w:rsid w:val="00183BE8"/>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183BE8"/>
    <w:rPr>
      <w:i/>
      <w:iCs/>
      <w:color w:val="404040" w:themeColor="text1" w:themeTint="BF"/>
    </w:rPr>
  </w:style>
  <w:style w:type="paragraph" w:styleId="Textodebalo">
    <w:name w:val="Balloon Text"/>
    <w:basedOn w:val="Normal"/>
    <w:link w:val="TextodebaloChar"/>
    <w:uiPriority w:val="99"/>
    <w:semiHidden/>
    <w:unhideWhenUsed/>
    <w:rsid w:val="00D740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4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lanalto.gov.br/ccivil_03/_ato2004-2006/2004/lei/l10.973.htm" TargetMode="External"/><Relationship Id="rId2"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5" Type="http://schemas.openxmlformats.org/officeDocument/2006/relationships/hyperlink" Target="https://www.planalto.gov.br/ccivil_03/_ato2015-2018/2018/lei/l13709.htm" TargetMode="External"/><Relationship Id="rId4"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DAEA-CD72-48F3-A770-FDD3FC98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6217</Words>
  <Characters>33577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Reis Diogo</dc:creator>
  <cp:keywords/>
  <dc:description/>
  <cp:lastModifiedBy>Gabriela da Silva Moreira</cp:lastModifiedBy>
  <cp:revision>2</cp:revision>
  <cp:lastPrinted>2023-03-29T19:38:00Z</cp:lastPrinted>
  <dcterms:created xsi:type="dcterms:W3CDTF">2023-04-24T18:15:00Z</dcterms:created>
  <dcterms:modified xsi:type="dcterms:W3CDTF">2023-04-24T18:15:00Z</dcterms:modified>
</cp:coreProperties>
</file>